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7A" w:rsidRPr="00000AB5" w:rsidRDefault="007A7D7A" w:rsidP="0084453A">
      <w:pPr>
        <w:pStyle w:val="Title"/>
        <w:rPr>
          <w:rFonts w:ascii="Times New Roman" w:hAnsi="Times New Roman"/>
        </w:rPr>
      </w:pPr>
      <w:bookmarkStart w:id="0" w:name="_GoBack"/>
      <w:bookmarkEnd w:id="0"/>
      <w:r w:rsidRPr="00000AB5">
        <w:rPr>
          <w:rFonts w:ascii="Times New Roman" w:hAnsi="Times New Roman"/>
        </w:rPr>
        <w:t xml:space="preserve">PART </w:t>
      </w:r>
      <w:r w:rsidR="00602565" w:rsidRPr="00000AB5">
        <w:rPr>
          <w:rFonts w:ascii="Times New Roman" w:hAnsi="Times New Roman"/>
          <w:lang w:val="en-US"/>
        </w:rPr>
        <w:t>1</w:t>
      </w:r>
    </w:p>
    <w:p w:rsidR="007A7D7A" w:rsidRPr="00000AB5" w:rsidRDefault="007A7D7A" w:rsidP="0084453A">
      <w:pPr>
        <w:pStyle w:val="Title"/>
        <w:rPr>
          <w:rFonts w:ascii="Times New Roman" w:hAnsi="Times New Roman"/>
        </w:rPr>
      </w:pPr>
    </w:p>
    <w:p w:rsidR="007A7D7A" w:rsidRPr="00456BB6" w:rsidRDefault="007A7D7A" w:rsidP="0084453A">
      <w:pPr>
        <w:pStyle w:val="Subtitle"/>
        <w:jc w:val="center"/>
      </w:pPr>
      <w:r w:rsidRPr="00000AB5">
        <w:t>Resources for Teaching Group Counseling Courses</w:t>
      </w:r>
    </w:p>
    <w:p w:rsidR="007A7D7A" w:rsidRPr="00456BB6" w:rsidRDefault="007A7D7A" w:rsidP="0084453A">
      <w:pPr>
        <w:spacing w:after="0"/>
      </w:pPr>
    </w:p>
    <w:p w:rsidR="007A7D7A" w:rsidRPr="00456BB6" w:rsidRDefault="007A7D7A" w:rsidP="0084453A">
      <w:pPr>
        <w:spacing w:after="0"/>
      </w:pPr>
      <w:r w:rsidRPr="00456BB6">
        <w:t>In this section we present some books, DVD programs on group counseling, and resources (including on-line resources for your students) that we hope will be helpful in preparing your courses. We also present a comparison of Corey, Corey, and Corey (</w:t>
      </w:r>
      <w:r w:rsidRPr="00000AB5">
        <w:rPr>
          <w:i/>
        </w:rPr>
        <w:t>Groups: Process and Practice, 201</w:t>
      </w:r>
      <w:r w:rsidR="00A71D64" w:rsidRPr="00000AB5">
        <w:rPr>
          <w:i/>
        </w:rPr>
        <w:t>8</w:t>
      </w:r>
      <w:r w:rsidRPr="00000AB5">
        <w:t>)</w:t>
      </w:r>
      <w:r w:rsidRPr="00456BB6">
        <w:t xml:space="preserve"> with Irvin Yalom’s book (</w:t>
      </w:r>
      <w:r w:rsidRPr="00456BB6">
        <w:rPr>
          <w:i/>
        </w:rPr>
        <w:t>The Theory and Practice of Group Psychotherap</w:t>
      </w:r>
      <w:r w:rsidR="008247B7" w:rsidRPr="00D31926">
        <w:rPr>
          <w:i/>
        </w:rPr>
        <w:t>y</w:t>
      </w:r>
      <w:r w:rsidRPr="00F65813">
        <w:rPr>
          <w:i/>
        </w:rPr>
        <w:t>, 2005</w:t>
      </w:r>
      <w:r w:rsidRPr="00456BB6">
        <w:t>).  For those instructors who would like to use both books, a chart summarizes the topics covered along with relevant page numbers.</w:t>
      </w:r>
    </w:p>
    <w:p w:rsidR="007A7D7A" w:rsidRPr="00456BB6" w:rsidRDefault="007A7D7A" w:rsidP="0084453A">
      <w:pPr>
        <w:spacing w:after="0"/>
        <w:ind w:left="432"/>
      </w:pPr>
    </w:p>
    <w:p w:rsidR="007A7D7A" w:rsidRPr="00456BB6" w:rsidRDefault="007A7D7A" w:rsidP="0084453A">
      <w:pPr>
        <w:pStyle w:val="indentlevel1"/>
        <w:tabs>
          <w:tab w:val="clear" w:pos="288"/>
          <w:tab w:val="clear" w:pos="432"/>
          <w:tab w:val="clear" w:pos="720"/>
          <w:tab w:val="left" w:pos="360"/>
        </w:tabs>
        <w:spacing w:after="0"/>
        <w:ind w:left="360" w:hanging="360"/>
        <w:jc w:val="left"/>
        <w:rPr>
          <w:sz w:val="22"/>
        </w:rPr>
      </w:pPr>
      <w:r w:rsidRPr="00456BB6">
        <w:rPr>
          <w:sz w:val="22"/>
        </w:rPr>
        <w:t>1.</w:t>
      </w:r>
      <w:r w:rsidRPr="00456BB6">
        <w:rPr>
          <w:sz w:val="22"/>
        </w:rPr>
        <w:tab/>
        <w:t xml:space="preserve">The core textbook is </w:t>
      </w:r>
      <w:r w:rsidRPr="00456BB6">
        <w:rPr>
          <w:i/>
          <w:sz w:val="22"/>
        </w:rPr>
        <w:t xml:space="preserve">Groups: Process and Practice </w:t>
      </w:r>
      <w:r w:rsidR="00FD5DF3" w:rsidRPr="00456BB6">
        <w:rPr>
          <w:sz w:val="22"/>
        </w:rPr>
        <w:t>(</w:t>
      </w:r>
      <w:r w:rsidR="00FD5DF3" w:rsidRPr="00000AB5">
        <w:rPr>
          <w:sz w:val="22"/>
        </w:rPr>
        <w:t>10</w:t>
      </w:r>
      <w:r w:rsidRPr="00000AB5">
        <w:rPr>
          <w:sz w:val="22"/>
        </w:rPr>
        <w:t>th ed.).</w:t>
      </w:r>
      <w:r w:rsidRPr="00456BB6">
        <w:rPr>
          <w:sz w:val="22"/>
        </w:rPr>
        <w:t xml:space="preserve"> To add to the experiential emphasis in the course, the DVD and workbook package, </w:t>
      </w:r>
      <w:r w:rsidRPr="00456BB6">
        <w:rPr>
          <w:i/>
          <w:sz w:val="22"/>
        </w:rPr>
        <w:t xml:space="preserve">Groups in Action: Evolution and Challenges, </w:t>
      </w:r>
      <w:r w:rsidRPr="00456BB6">
        <w:rPr>
          <w:sz w:val="22"/>
        </w:rPr>
        <w:t>can also be used (</w:t>
      </w:r>
      <w:r w:rsidRPr="00000AB5">
        <w:rPr>
          <w:sz w:val="22"/>
        </w:rPr>
        <w:t xml:space="preserve">which we describe in Part </w:t>
      </w:r>
      <w:r w:rsidR="00A60CFB" w:rsidRPr="00000AB5">
        <w:rPr>
          <w:sz w:val="22"/>
        </w:rPr>
        <w:t>7</w:t>
      </w:r>
      <w:r w:rsidRPr="00000AB5">
        <w:rPr>
          <w:sz w:val="22"/>
        </w:rPr>
        <w:t xml:space="preserve"> in this manual</w:t>
      </w:r>
      <w:r w:rsidRPr="00456BB6">
        <w:rPr>
          <w:sz w:val="22"/>
        </w:rPr>
        <w:t xml:space="preserve">). </w:t>
      </w:r>
    </w:p>
    <w:p w:rsidR="0084453A" w:rsidRPr="00456BB6" w:rsidRDefault="0084453A" w:rsidP="0084453A">
      <w:pPr>
        <w:pStyle w:val="indentlevel1"/>
        <w:tabs>
          <w:tab w:val="clear" w:pos="288"/>
          <w:tab w:val="clear" w:pos="432"/>
          <w:tab w:val="clear" w:pos="720"/>
          <w:tab w:val="left" w:pos="360"/>
        </w:tabs>
        <w:spacing w:after="0"/>
        <w:ind w:left="360" w:hanging="360"/>
        <w:jc w:val="left"/>
        <w:rPr>
          <w:sz w:val="22"/>
        </w:rPr>
      </w:pPr>
    </w:p>
    <w:p w:rsidR="007A7D7A" w:rsidRPr="00456BB6" w:rsidRDefault="007A7D7A" w:rsidP="0084453A">
      <w:pPr>
        <w:pStyle w:val="indentlevel1"/>
        <w:tabs>
          <w:tab w:val="clear" w:pos="288"/>
          <w:tab w:val="clear" w:pos="432"/>
          <w:tab w:val="clear" w:pos="720"/>
          <w:tab w:val="left" w:pos="360"/>
        </w:tabs>
        <w:spacing w:after="0"/>
        <w:ind w:left="360" w:hanging="360"/>
        <w:jc w:val="left"/>
        <w:rPr>
          <w:sz w:val="22"/>
        </w:rPr>
      </w:pPr>
      <w:r w:rsidRPr="00456BB6">
        <w:rPr>
          <w:sz w:val="22"/>
        </w:rPr>
        <w:t>2.</w:t>
      </w:r>
      <w:r w:rsidRPr="00456BB6">
        <w:rPr>
          <w:sz w:val="22"/>
        </w:rPr>
        <w:tab/>
        <w:t xml:space="preserve">For reading suggestions, we refer students to the list of books in the textbook, </w:t>
      </w:r>
      <w:r w:rsidRPr="00456BB6">
        <w:rPr>
          <w:i/>
          <w:sz w:val="22"/>
        </w:rPr>
        <w:t>Groups: Process and Practice</w:t>
      </w:r>
      <w:r w:rsidR="008247B7" w:rsidRPr="00456BB6">
        <w:rPr>
          <w:i/>
          <w:sz w:val="22"/>
        </w:rPr>
        <w:t xml:space="preserve">, </w:t>
      </w:r>
      <w:r w:rsidR="00FD5DF3" w:rsidRPr="00000AB5">
        <w:rPr>
          <w:i/>
          <w:sz w:val="22"/>
        </w:rPr>
        <w:t>10</w:t>
      </w:r>
      <w:r w:rsidR="008247B7" w:rsidRPr="00000AB5">
        <w:rPr>
          <w:i/>
          <w:sz w:val="22"/>
          <w:vertAlign w:val="superscript"/>
        </w:rPr>
        <w:t>th</w:t>
      </w:r>
      <w:r w:rsidR="008247B7" w:rsidRPr="00000AB5">
        <w:rPr>
          <w:i/>
          <w:sz w:val="22"/>
        </w:rPr>
        <w:t xml:space="preserve"> edition</w:t>
      </w:r>
      <w:r w:rsidRPr="00456BB6">
        <w:rPr>
          <w:i/>
          <w:sz w:val="22"/>
        </w:rPr>
        <w:t xml:space="preserve"> </w:t>
      </w:r>
      <w:r w:rsidR="00FD5DF3" w:rsidRPr="00000AB5">
        <w:rPr>
          <w:sz w:val="22"/>
        </w:rPr>
        <w:t>(pages 423-434</w:t>
      </w:r>
      <w:r w:rsidRPr="00000AB5">
        <w:rPr>
          <w:sz w:val="22"/>
        </w:rPr>
        <w:t>).</w:t>
      </w:r>
    </w:p>
    <w:p w:rsidR="0084453A" w:rsidRPr="00456BB6" w:rsidRDefault="0084453A" w:rsidP="0084453A">
      <w:pPr>
        <w:pStyle w:val="indentlevel1"/>
        <w:tabs>
          <w:tab w:val="clear" w:pos="288"/>
          <w:tab w:val="clear" w:pos="432"/>
          <w:tab w:val="clear" w:pos="720"/>
          <w:tab w:val="left" w:pos="360"/>
        </w:tabs>
        <w:spacing w:after="0"/>
        <w:ind w:left="360" w:hanging="360"/>
        <w:jc w:val="left"/>
        <w:rPr>
          <w:sz w:val="22"/>
        </w:rPr>
      </w:pPr>
    </w:p>
    <w:p w:rsidR="007A7D7A" w:rsidRPr="00456BB6" w:rsidRDefault="007A7D7A" w:rsidP="0084453A">
      <w:pPr>
        <w:pStyle w:val="indentlevel1"/>
        <w:tabs>
          <w:tab w:val="clear" w:pos="288"/>
          <w:tab w:val="clear" w:pos="432"/>
          <w:tab w:val="clear" w:pos="720"/>
          <w:tab w:val="left" w:pos="360"/>
        </w:tabs>
        <w:spacing w:after="0"/>
        <w:ind w:left="360" w:hanging="360"/>
        <w:jc w:val="left"/>
        <w:rPr>
          <w:sz w:val="22"/>
        </w:rPr>
      </w:pPr>
      <w:r w:rsidRPr="00456BB6">
        <w:rPr>
          <w:sz w:val="22"/>
        </w:rPr>
        <w:t>3.</w:t>
      </w:r>
      <w:r w:rsidRPr="00456BB6">
        <w:rPr>
          <w:sz w:val="22"/>
        </w:rPr>
        <w:tab/>
        <w:t>Books that you may find useful in preparing for your classes are:</w:t>
      </w:r>
    </w:p>
    <w:p w:rsidR="0084453A" w:rsidRPr="00000AB5" w:rsidRDefault="0084453A" w:rsidP="0084453A">
      <w:pPr>
        <w:tabs>
          <w:tab w:val="left" w:pos="980"/>
          <w:tab w:val="left" w:pos="1800"/>
          <w:tab w:val="left" w:pos="7380"/>
          <w:tab w:val="left" w:pos="9359"/>
        </w:tabs>
        <w:spacing w:after="0"/>
        <w:ind w:firstLine="360"/>
      </w:pPr>
    </w:p>
    <w:p w:rsidR="007A7D7A" w:rsidRPr="00456BB6" w:rsidRDefault="00A71D64" w:rsidP="0084453A">
      <w:pPr>
        <w:tabs>
          <w:tab w:val="left" w:pos="980"/>
          <w:tab w:val="left" w:pos="1800"/>
          <w:tab w:val="left" w:pos="7380"/>
          <w:tab w:val="left" w:pos="9359"/>
        </w:tabs>
        <w:spacing w:after="0"/>
        <w:ind w:firstLine="360"/>
      </w:pPr>
      <w:r w:rsidRPr="00000AB5">
        <w:t>Corey, G. (2016</w:t>
      </w:r>
      <w:r w:rsidR="007A7D7A" w:rsidRPr="00000AB5">
        <w:t>).</w:t>
      </w:r>
      <w:r w:rsidR="007A7D7A" w:rsidRPr="00456BB6">
        <w:t xml:space="preserve"> </w:t>
      </w:r>
      <w:r w:rsidR="007A7D7A" w:rsidRPr="00456BB6">
        <w:rPr>
          <w:i/>
        </w:rPr>
        <w:t>Theory and Practice of Group Counseling</w:t>
      </w:r>
      <w:r w:rsidR="008247B7" w:rsidRPr="00D31926">
        <w:t>, (</w:t>
      </w:r>
      <w:r w:rsidRPr="00000AB5">
        <w:t>9</w:t>
      </w:r>
      <w:r w:rsidR="007A7D7A" w:rsidRPr="00000AB5">
        <w:t>th ed.).</w:t>
      </w:r>
      <w:r w:rsidRPr="00456BB6">
        <w:t xml:space="preserve"> Boston, M</w:t>
      </w:r>
      <w:r w:rsidR="007A7D7A" w:rsidRPr="00456BB6">
        <w:t>A:</w:t>
      </w:r>
      <w:r w:rsidRPr="00000AB5">
        <w:t xml:space="preserve"> Cengage Learning. </w:t>
      </w:r>
      <w:r w:rsidR="007A7D7A" w:rsidRPr="00456BB6">
        <w:t xml:space="preserve">[with Student Manual]. This text covers eleven major theoretical approaches to group work.   </w:t>
      </w:r>
    </w:p>
    <w:p w:rsidR="0084453A" w:rsidRPr="00000AB5" w:rsidRDefault="0084453A" w:rsidP="0084453A">
      <w:pPr>
        <w:spacing w:after="0"/>
      </w:pPr>
    </w:p>
    <w:p w:rsidR="0084453A" w:rsidRPr="00000AB5" w:rsidRDefault="007A7D7A" w:rsidP="0084453A">
      <w:pPr>
        <w:spacing w:after="0"/>
        <w:ind w:left="360"/>
        <w:rPr>
          <w:i/>
        </w:rPr>
      </w:pPr>
      <w:r w:rsidRPr="00000AB5">
        <w:t>Corey, G., Corey, M. S., &amp; Haynes, R. (2014).</w:t>
      </w:r>
      <w:r w:rsidRPr="00000AB5">
        <w:rPr>
          <w:i/>
        </w:rPr>
        <w:t xml:space="preserve"> Groups in Action: Evolution and Challenges, </w:t>
      </w:r>
    </w:p>
    <w:p w:rsidR="007A7D7A" w:rsidRPr="00000AB5" w:rsidRDefault="007A7D7A" w:rsidP="0084453A">
      <w:pPr>
        <w:spacing w:after="0"/>
      </w:pPr>
      <w:r w:rsidRPr="00000AB5">
        <w:rPr>
          <w:i/>
        </w:rPr>
        <w:t>DVD and workbook (2</w:t>
      </w:r>
      <w:r w:rsidRPr="00000AB5">
        <w:rPr>
          <w:i/>
          <w:vertAlign w:val="superscript"/>
        </w:rPr>
        <w:t>nd</w:t>
      </w:r>
      <w:r w:rsidRPr="00000AB5">
        <w:rPr>
          <w:i/>
        </w:rPr>
        <w:t xml:space="preserve"> ed.)  </w:t>
      </w:r>
      <w:r w:rsidRPr="00000AB5">
        <w:t xml:space="preserve">Belmont, CA: Brooks/Cole, Cengage Learning. This is a 4 ½ hour program that is described in more detail below. </w:t>
      </w:r>
    </w:p>
    <w:p w:rsidR="0084453A" w:rsidRPr="00456BB6" w:rsidRDefault="0084453A" w:rsidP="0084453A">
      <w:pPr>
        <w:spacing w:after="0"/>
        <w:ind w:firstLine="360"/>
      </w:pPr>
    </w:p>
    <w:p w:rsidR="007A7D7A" w:rsidRPr="00456BB6" w:rsidRDefault="007A7D7A" w:rsidP="0084453A">
      <w:pPr>
        <w:spacing w:after="0"/>
        <w:ind w:firstLine="360"/>
      </w:pPr>
      <w:r w:rsidRPr="00456BB6">
        <w:t xml:space="preserve">Corey, M. S., Corey, G., &amp; Corey, C. </w:t>
      </w:r>
      <w:r w:rsidR="00A71D64" w:rsidRPr="00000AB5">
        <w:t>(2018</w:t>
      </w:r>
      <w:r w:rsidRPr="00000AB5">
        <w:t xml:space="preserve">). </w:t>
      </w:r>
      <w:r w:rsidRPr="00000AB5">
        <w:rPr>
          <w:i/>
        </w:rPr>
        <w:t xml:space="preserve">Groups: Process and Practice, </w:t>
      </w:r>
      <w:r w:rsidR="00A71D64" w:rsidRPr="00000AB5">
        <w:t>(10</w:t>
      </w:r>
      <w:r w:rsidRPr="00000AB5">
        <w:t>th ed.).</w:t>
      </w:r>
      <w:r w:rsidR="00A71D64" w:rsidRPr="00456BB6">
        <w:t xml:space="preserve"> Boston</w:t>
      </w:r>
      <w:r w:rsidRPr="00456BB6">
        <w:t xml:space="preserve">, CA: Cengage Learning.  This text outlines the basic issues and concepts of group process throughout the life history of a group. </w:t>
      </w:r>
      <w:r w:rsidRPr="00000AB5">
        <w:t xml:space="preserve">It applies these basic concepts to groups for </w:t>
      </w:r>
      <w:r w:rsidR="00FD5DF3" w:rsidRPr="00000AB5">
        <w:t>various age populations in both schools and community agency settings.</w:t>
      </w:r>
    </w:p>
    <w:p w:rsidR="0084453A" w:rsidRPr="00456BB6" w:rsidRDefault="0084453A" w:rsidP="0084453A">
      <w:pPr>
        <w:spacing w:after="0"/>
        <w:ind w:firstLine="360"/>
      </w:pPr>
    </w:p>
    <w:p w:rsidR="007A7D7A" w:rsidRPr="00456BB6" w:rsidRDefault="007A7D7A" w:rsidP="0084453A">
      <w:pPr>
        <w:spacing w:after="0"/>
        <w:ind w:firstLine="360"/>
      </w:pPr>
      <w:r w:rsidRPr="00456BB6">
        <w:t>Corey, G., Corey, M. S., Call</w:t>
      </w:r>
      <w:r w:rsidR="00A71D64" w:rsidRPr="00456BB6">
        <w:t>anan, P., &amp; Russell, J. M. (2015</w:t>
      </w:r>
      <w:r w:rsidRPr="00456BB6">
        <w:t xml:space="preserve">). </w:t>
      </w:r>
      <w:r w:rsidRPr="00456BB6">
        <w:rPr>
          <w:i/>
        </w:rPr>
        <w:t>Group Techniques,</w:t>
      </w:r>
      <w:r w:rsidRPr="00456BB6">
        <w:t xml:space="preserve"> (3rd ed.). </w:t>
      </w:r>
      <w:r w:rsidR="00A71D64" w:rsidRPr="00456BB6">
        <w:t xml:space="preserve">Boston, MA: Cengage Learning. </w:t>
      </w:r>
      <w:r w:rsidRPr="00456BB6">
        <w:t xml:space="preserve">This text describes ideas for creating and implementing techniques for use in groups. It also gives a rationale for the use of techniques in all the stages in a group’s development.  </w:t>
      </w:r>
    </w:p>
    <w:p w:rsidR="0084453A" w:rsidRPr="00456BB6" w:rsidRDefault="0084453A" w:rsidP="0084453A">
      <w:pPr>
        <w:spacing w:after="0"/>
        <w:ind w:firstLine="360"/>
      </w:pPr>
    </w:p>
    <w:p w:rsidR="007A7D7A" w:rsidRPr="00456BB6" w:rsidRDefault="00A71D64" w:rsidP="0084453A">
      <w:pPr>
        <w:spacing w:after="0"/>
        <w:ind w:firstLine="360"/>
      </w:pPr>
      <w:r w:rsidRPr="00456BB6">
        <w:t xml:space="preserve">Corey, G., </w:t>
      </w:r>
      <w:r w:rsidR="007A7D7A" w:rsidRPr="00456BB6">
        <w:t>Corey, M. S.</w:t>
      </w:r>
      <w:r w:rsidRPr="00456BB6">
        <w:t>, &amp; Muratori, M.</w:t>
      </w:r>
      <w:r w:rsidR="007A7D7A" w:rsidRPr="00456BB6">
        <w:t xml:space="preserve"> (</w:t>
      </w:r>
      <w:r w:rsidRPr="00000AB5">
        <w:t>2018</w:t>
      </w:r>
      <w:r w:rsidR="007A7D7A" w:rsidRPr="00000AB5">
        <w:t>).</w:t>
      </w:r>
      <w:r w:rsidR="007A7D7A" w:rsidRPr="00456BB6">
        <w:t xml:space="preserve"> </w:t>
      </w:r>
      <w:r w:rsidR="007A7D7A" w:rsidRPr="00456BB6">
        <w:rPr>
          <w:i/>
        </w:rPr>
        <w:t>I Never Knew I Had a Ch</w:t>
      </w:r>
      <w:r w:rsidR="007A7D7A" w:rsidRPr="00D31926">
        <w:rPr>
          <w:i/>
        </w:rPr>
        <w:t>oice,</w:t>
      </w:r>
      <w:r w:rsidR="007A7D7A" w:rsidRPr="00F65813">
        <w:t xml:space="preserve"> (</w:t>
      </w:r>
      <w:r w:rsidRPr="00000AB5">
        <w:t>11</w:t>
      </w:r>
      <w:r w:rsidR="007A7D7A" w:rsidRPr="00000AB5">
        <w:t>th ed.)</w:t>
      </w:r>
      <w:r w:rsidRPr="00456BB6">
        <w:t xml:space="preserve"> Boston, M</w:t>
      </w:r>
      <w:r w:rsidR="007A7D7A" w:rsidRPr="00456BB6">
        <w:t xml:space="preserve">A: </w:t>
      </w:r>
      <w:r w:rsidRPr="00456BB6">
        <w:t>Cengage Learning, i</w:t>
      </w:r>
      <w:r w:rsidR="007A7D7A" w:rsidRPr="00456BB6">
        <w:t xml:space="preserve">s a self-help book for personal growth that deals with topics such as the struggle to achieve autonomy; the roles that work, sex roles, sexuality, love, intimacy, and solitude play in our lives; the meaning of loneliness, death, and loss; and the ways in which we choose values and find meaning in life. </w:t>
      </w:r>
    </w:p>
    <w:p w:rsidR="007A7D7A" w:rsidRPr="00456BB6" w:rsidRDefault="007A7D7A" w:rsidP="0084453A">
      <w:pPr>
        <w:spacing w:after="0"/>
        <w:ind w:firstLine="360"/>
      </w:pPr>
    </w:p>
    <w:p w:rsidR="007A7D7A" w:rsidRPr="00456BB6" w:rsidRDefault="007A7D7A" w:rsidP="0084453A">
      <w:pPr>
        <w:spacing w:after="0"/>
        <w:ind w:firstLine="360"/>
      </w:pPr>
      <w:r w:rsidRPr="00456BB6">
        <w:t xml:space="preserve">DeLucia-Waack, J. L., &amp; Donigian, J. (2004).  </w:t>
      </w:r>
      <w:r w:rsidRPr="00456BB6">
        <w:rPr>
          <w:i/>
        </w:rPr>
        <w:t xml:space="preserve">The Practice of Multicultural Group Work: Visions and Perspectives from the Field. </w:t>
      </w:r>
      <w:r w:rsidRPr="00456BB6">
        <w:t xml:space="preserve">Belmont, CA: Brooks/Cole. This is an excellent </w:t>
      </w:r>
      <w:r w:rsidRPr="00456BB6">
        <w:lastRenderedPageBreak/>
        <w:t>treatment of the multicultural dimensions of group work.  A variety of respondents address ways of working with group vignettes that illustrate principles in multicultural group work.</w:t>
      </w:r>
    </w:p>
    <w:p w:rsidR="0084453A" w:rsidRPr="00456BB6" w:rsidRDefault="0084453A" w:rsidP="0084453A">
      <w:pPr>
        <w:spacing w:after="0"/>
        <w:ind w:firstLine="360"/>
      </w:pPr>
    </w:p>
    <w:p w:rsidR="007A7D7A" w:rsidRPr="00456BB6" w:rsidRDefault="007A7D7A" w:rsidP="0084453A">
      <w:pPr>
        <w:spacing w:after="0"/>
        <w:ind w:firstLine="360"/>
      </w:pPr>
      <w:r w:rsidRPr="00456BB6">
        <w:t>DeLuci</w:t>
      </w:r>
      <w:r w:rsidR="00A71D64" w:rsidRPr="00456BB6">
        <w:t xml:space="preserve">a-Waack, J. L., </w:t>
      </w:r>
      <w:r w:rsidRPr="00456BB6">
        <w:t>Kalodner, C</w:t>
      </w:r>
      <w:r w:rsidR="00A71D64" w:rsidRPr="00456BB6">
        <w:t>. R., &amp; Riva, M. T. (Eds.). (201</w:t>
      </w:r>
      <w:r w:rsidRPr="00456BB6">
        <w:t xml:space="preserve">4). </w:t>
      </w:r>
      <w:r w:rsidRPr="00456BB6">
        <w:rPr>
          <w:i/>
        </w:rPr>
        <w:t>Handbook of Group Counseling and Psychotherapy</w:t>
      </w:r>
      <w:r w:rsidR="00A71D64" w:rsidRPr="00456BB6">
        <w:t xml:space="preserve"> (2</w:t>
      </w:r>
      <w:r w:rsidR="00A71D64" w:rsidRPr="00456BB6">
        <w:rPr>
          <w:vertAlign w:val="superscript"/>
        </w:rPr>
        <w:t>nd</w:t>
      </w:r>
      <w:r w:rsidR="00A71D64" w:rsidRPr="00456BB6">
        <w:t xml:space="preserve"> ed.).</w:t>
      </w:r>
      <w:r w:rsidRPr="00456BB6">
        <w:t xml:space="preserve">  Thousand Oaks, CA: Sage Publications. This edited work contains a wealth of information on a variety of topics in the group field, some of which include: current perspectives, best practices in groups, multicultural groups, groups across settings, groups across the life span, special groups, and emerging issues.</w:t>
      </w:r>
    </w:p>
    <w:p w:rsidR="0084453A" w:rsidRPr="00456BB6" w:rsidRDefault="0084453A" w:rsidP="0084453A">
      <w:pPr>
        <w:widowControl w:val="0"/>
        <w:suppressAutoHyphens/>
        <w:spacing w:after="0"/>
        <w:ind w:firstLine="360"/>
        <w:rPr>
          <w:color w:val="000000"/>
        </w:rPr>
      </w:pPr>
    </w:p>
    <w:p w:rsidR="007A7D7A" w:rsidRPr="00456BB6" w:rsidRDefault="007A7D7A" w:rsidP="0084453A">
      <w:pPr>
        <w:widowControl w:val="0"/>
        <w:suppressAutoHyphens/>
        <w:spacing w:after="0"/>
        <w:ind w:firstLine="360"/>
      </w:pPr>
      <w:r w:rsidRPr="00456BB6">
        <w:rPr>
          <w:color w:val="000000"/>
        </w:rPr>
        <w:t xml:space="preserve">Ivey, A. E., Pedersen, P. B., &amp; Ivey, M. B. (2008). </w:t>
      </w:r>
      <w:r w:rsidRPr="00456BB6">
        <w:rPr>
          <w:i/>
          <w:iCs/>
          <w:color w:val="000000"/>
        </w:rPr>
        <w:t xml:space="preserve">Group microskills: Culture-centered group process and strategies. </w:t>
      </w:r>
      <w:r w:rsidRPr="00456BB6">
        <w:rPr>
          <w:color w:val="000000"/>
        </w:rPr>
        <w:t xml:space="preserve">Hanover, MA: Microtraining Associates. </w:t>
      </w:r>
      <w:r w:rsidRPr="00456BB6">
        <w:t>The authors have developed a systematic approach to helping readers learn specific skills of group leading that can be applied to diverse client groups. This book is useful as a tool for developing and assessing a personal group leadership style.</w:t>
      </w:r>
    </w:p>
    <w:p w:rsidR="0084453A" w:rsidRPr="00000AB5" w:rsidRDefault="0084453A" w:rsidP="0084453A">
      <w:pPr>
        <w:spacing w:after="0"/>
        <w:ind w:firstLine="360"/>
      </w:pPr>
    </w:p>
    <w:p w:rsidR="007A7D7A" w:rsidRPr="00456BB6" w:rsidRDefault="007A7D7A" w:rsidP="0084453A">
      <w:pPr>
        <w:spacing w:after="0"/>
        <w:ind w:firstLine="360"/>
      </w:pPr>
      <w:r w:rsidRPr="00000AB5">
        <w:t xml:space="preserve">Jacobs, E. E., </w:t>
      </w:r>
      <w:r w:rsidR="00FD5DF3" w:rsidRPr="00000AB5">
        <w:t xml:space="preserve">Schimmel, C. J. </w:t>
      </w:r>
      <w:r w:rsidRPr="00000AB5">
        <w:t>Masson, R. L.,</w:t>
      </w:r>
      <w:r w:rsidR="00FD5DF3" w:rsidRPr="00000AB5">
        <w:t xml:space="preserve"> &amp;</w:t>
      </w:r>
      <w:r w:rsidRPr="00000AB5">
        <w:t xml:space="preserve"> Harvill, R. L., &amp; </w:t>
      </w:r>
      <w:r w:rsidR="00FD5DF3" w:rsidRPr="00000AB5">
        <w:t>(2016</w:t>
      </w:r>
      <w:r w:rsidRPr="00000AB5">
        <w:t>).</w:t>
      </w:r>
      <w:r w:rsidRPr="00456BB6">
        <w:t xml:space="preserve">  </w:t>
      </w:r>
      <w:r w:rsidRPr="00456BB6">
        <w:rPr>
          <w:i/>
        </w:rPr>
        <w:t xml:space="preserve">Group Counseling: Strategies and Skills </w:t>
      </w:r>
      <w:r w:rsidR="00FD5DF3" w:rsidRPr="00000AB5">
        <w:t>(8</w:t>
      </w:r>
      <w:r w:rsidRPr="00000AB5">
        <w:t>th ed.).</w:t>
      </w:r>
      <w:r w:rsidRPr="00456BB6">
        <w:t xml:space="preserve"> </w:t>
      </w:r>
      <w:r w:rsidR="00FD5DF3" w:rsidRPr="00456BB6">
        <w:t xml:space="preserve">Boston, MA: </w:t>
      </w:r>
      <w:r w:rsidRPr="00456BB6">
        <w:t>Cengage Learning. This group text covers a number of topical areas generally covered in most group courses such as: stages of groups, planning, getting started, skills and exercises, leading during the middle stages of a group, closing a session, and dealing with problem situations.</w:t>
      </w:r>
    </w:p>
    <w:p w:rsidR="0084453A" w:rsidRPr="00456BB6" w:rsidRDefault="0084453A" w:rsidP="0084453A">
      <w:pPr>
        <w:spacing w:after="0"/>
        <w:ind w:firstLine="360"/>
      </w:pPr>
    </w:p>
    <w:p w:rsidR="007A7D7A" w:rsidRPr="00456BB6" w:rsidRDefault="007A7D7A" w:rsidP="0084453A">
      <w:pPr>
        <w:spacing w:after="0"/>
        <w:ind w:firstLine="360"/>
      </w:pPr>
      <w:r w:rsidRPr="00456BB6">
        <w:t xml:space="preserve">Sonstegard, M. A., &amp; Bitter, J. R. (2004).  </w:t>
      </w:r>
      <w:r w:rsidRPr="00456BB6">
        <w:rPr>
          <w:i/>
        </w:rPr>
        <w:t xml:space="preserve">Adlerian Group Counseling and Therapy: Step-by-Step.  </w:t>
      </w:r>
      <w:r w:rsidRPr="00456BB6">
        <w:t xml:space="preserve">New York: Brunner-Routledge. The book represents some of the most significant ideas of Alfred Adler and Rudolf Dreikurs as applied to group work. Addressed are many of the practical dimensions of Adlerian group process, including stress on forming a therapeutic relationship; how to create an accepting climate in the group; ways to conduct an assessment of members; increasing awareness and insight; techniques for helping members translate insights into action; and methods of reeducation and reorientation. </w:t>
      </w:r>
    </w:p>
    <w:p w:rsidR="0084453A" w:rsidRPr="00456BB6" w:rsidRDefault="0084453A" w:rsidP="0084453A">
      <w:pPr>
        <w:spacing w:after="0"/>
        <w:ind w:firstLine="360"/>
      </w:pPr>
    </w:p>
    <w:p w:rsidR="007A7D7A" w:rsidRPr="00456BB6" w:rsidRDefault="007A7D7A" w:rsidP="0084453A">
      <w:pPr>
        <w:spacing w:after="0"/>
        <w:ind w:firstLine="360"/>
      </w:pPr>
      <w:r w:rsidRPr="00456BB6">
        <w:t xml:space="preserve">Shapiro, J. L., Peltz, L. S., &amp; Bernadett-Shapiro, S.  (1998). </w:t>
      </w:r>
      <w:r w:rsidRPr="00456BB6">
        <w:rPr>
          <w:i/>
        </w:rPr>
        <w:t>Brief Group Treatment: Practical Training for Therapists and Counselors</w:t>
      </w:r>
      <w:r w:rsidRPr="00456BB6">
        <w:t xml:space="preserve">.  Pacific Grove, CA: Brooks/Cole. Much of this book is geared to stages of groups. Separate chapters are devoted to these phases: preparation, transition, treatment, and termination.  </w:t>
      </w:r>
    </w:p>
    <w:p w:rsidR="0084453A" w:rsidRPr="00000AB5" w:rsidRDefault="0084453A" w:rsidP="0084453A">
      <w:pPr>
        <w:widowControl w:val="0"/>
        <w:suppressAutoHyphens/>
        <w:spacing w:after="0"/>
        <w:ind w:left="720" w:right="288" w:hanging="720"/>
        <w:rPr>
          <w:color w:val="000000"/>
        </w:rPr>
      </w:pPr>
    </w:p>
    <w:p w:rsidR="0084453A" w:rsidRPr="00000AB5" w:rsidRDefault="00A71D64" w:rsidP="0084453A">
      <w:pPr>
        <w:widowControl w:val="0"/>
        <w:suppressAutoHyphens/>
        <w:spacing w:after="0"/>
        <w:ind w:left="1080" w:right="288" w:hanging="720"/>
        <w:rPr>
          <w:i/>
          <w:color w:val="000000"/>
        </w:rPr>
      </w:pPr>
      <w:r w:rsidRPr="00000AB5">
        <w:rPr>
          <w:color w:val="000000"/>
        </w:rPr>
        <w:t xml:space="preserve">Sweeney, D. S., Baggerly, J. N., &amp; Ray, D. C. (2014).  </w:t>
      </w:r>
      <w:r w:rsidR="0084453A" w:rsidRPr="00000AB5">
        <w:rPr>
          <w:i/>
          <w:color w:val="000000"/>
        </w:rPr>
        <w:t>Group play therapy: A dynamic</w:t>
      </w:r>
    </w:p>
    <w:p w:rsidR="0084453A" w:rsidRPr="00D31926" w:rsidRDefault="00A71D64" w:rsidP="0084453A">
      <w:pPr>
        <w:widowControl w:val="0"/>
        <w:suppressAutoHyphens/>
        <w:spacing w:after="0"/>
        <w:ind w:left="720" w:right="288" w:hanging="720"/>
      </w:pPr>
      <w:r w:rsidRPr="00000AB5">
        <w:rPr>
          <w:i/>
          <w:color w:val="000000"/>
        </w:rPr>
        <w:t>approach</w:t>
      </w:r>
      <w:r w:rsidRPr="00000AB5">
        <w:rPr>
          <w:color w:val="000000"/>
        </w:rPr>
        <w:t>. New York: Routledge (Taylor &amp; Francis).</w:t>
      </w:r>
      <w:r w:rsidRPr="00456BB6">
        <w:rPr>
          <w:color w:val="000000"/>
        </w:rPr>
        <w:t xml:space="preserve"> </w:t>
      </w:r>
      <w:r w:rsidR="0084453A" w:rsidRPr="00456BB6">
        <w:t>An excellent reference work on</w:t>
      </w:r>
    </w:p>
    <w:p w:rsidR="007A7D7A" w:rsidRPr="00456BB6" w:rsidRDefault="007A7D7A" w:rsidP="0084453A">
      <w:pPr>
        <w:widowControl w:val="0"/>
        <w:suppressAutoHyphens/>
        <w:spacing w:after="0"/>
        <w:ind w:left="720" w:right="288" w:hanging="720"/>
        <w:rPr>
          <w:color w:val="000000"/>
        </w:rPr>
      </w:pPr>
      <w:r w:rsidRPr="00456BB6">
        <w:t>specialized te</w:t>
      </w:r>
      <w:r w:rsidR="00862934" w:rsidRPr="00456BB6">
        <w:t>chniques for group play therapy</w:t>
      </w:r>
      <w:r w:rsidRPr="00456BB6">
        <w:t xml:space="preserve"> and special populations in group play therapy. </w:t>
      </w:r>
    </w:p>
    <w:p w:rsidR="0084453A" w:rsidRPr="00456BB6" w:rsidRDefault="0084453A" w:rsidP="0084453A">
      <w:pPr>
        <w:spacing w:after="0"/>
        <w:ind w:firstLine="360"/>
      </w:pPr>
    </w:p>
    <w:p w:rsidR="007A7D7A" w:rsidRPr="00456BB6" w:rsidRDefault="007A7D7A" w:rsidP="0084453A">
      <w:pPr>
        <w:spacing w:after="0"/>
        <w:ind w:firstLine="360"/>
      </w:pPr>
      <w:r w:rsidRPr="00456BB6">
        <w:t xml:space="preserve">Tyson, L. E., Perusse, R., &amp; Whitledge, J. (Eds.). (2004). </w:t>
      </w:r>
      <w:r w:rsidRPr="00456BB6">
        <w:rPr>
          <w:i/>
        </w:rPr>
        <w:t>Critical Incidents in Group Counseling.</w:t>
      </w:r>
      <w:r w:rsidRPr="00456BB6">
        <w:t xml:space="preserve">  Alexandria, VA: American Counseling Association. This is a useful supplementary resource for entry-level group workers and students. Readers will benefit from being exposed to a wide range of critical incidents described in the book, and they will find meaningful material that will stimulate personal reflection on various approaches to addressing problems that often surface in a group. </w:t>
      </w:r>
    </w:p>
    <w:p w:rsidR="0084453A" w:rsidRPr="00456BB6" w:rsidRDefault="0084453A" w:rsidP="0084453A">
      <w:pPr>
        <w:spacing w:after="0"/>
        <w:ind w:firstLine="360"/>
      </w:pPr>
    </w:p>
    <w:p w:rsidR="007A7D7A" w:rsidRPr="00456BB6" w:rsidRDefault="007A7D7A" w:rsidP="0084453A">
      <w:pPr>
        <w:pStyle w:val="indentlevel1"/>
        <w:tabs>
          <w:tab w:val="clear" w:pos="288"/>
          <w:tab w:val="clear" w:pos="432"/>
          <w:tab w:val="clear" w:pos="720"/>
        </w:tabs>
        <w:spacing w:after="0"/>
        <w:ind w:left="0" w:firstLine="360"/>
        <w:jc w:val="left"/>
        <w:rPr>
          <w:sz w:val="22"/>
        </w:rPr>
      </w:pPr>
      <w:r w:rsidRPr="00456BB6">
        <w:rPr>
          <w:sz w:val="22"/>
        </w:rPr>
        <w:t xml:space="preserve">Yalom, I. D. (with M. Leszcz, 2005).  </w:t>
      </w:r>
      <w:r w:rsidRPr="00456BB6">
        <w:rPr>
          <w:i/>
          <w:sz w:val="22"/>
        </w:rPr>
        <w:t>The Theory and Practice of Group Psychotherapy (5</w:t>
      </w:r>
      <w:r w:rsidRPr="00456BB6">
        <w:rPr>
          <w:i/>
          <w:sz w:val="22"/>
          <w:vertAlign w:val="superscript"/>
        </w:rPr>
        <w:t>th</w:t>
      </w:r>
      <w:r w:rsidRPr="00456BB6">
        <w:rPr>
          <w:i/>
          <w:sz w:val="22"/>
        </w:rPr>
        <w:t xml:space="preserve"> ed.)</w:t>
      </w:r>
      <w:r w:rsidRPr="00456BB6">
        <w:rPr>
          <w:sz w:val="22"/>
        </w:rPr>
        <w:t>.  NY:  Basic Books. Yalom has a comprehensive discussion of the advantages of working in the here-and-now and cover a range of clinical issues in working with problem group members and specialized group formats. There is much in this book that would work well with the group video.</w:t>
      </w:r>
    </w:p>
    <w:p w:rsidR="008247B7" w:rsidRPr="00456BB6" w:rsidRDefault="008247B7" w:rsidP="0084453A">
      <w:pPr>
        <w:pStyle w:val="indentlevel1"/>
        <w:tabs>
          <w:tab w:val="clear" w:pos="288"/>
          <w:tab w:val="clear" w:pos="432"/>
          <w:tab w:val="clear" w:pos="720"/>
        </w:tabs>
        <w:spacing w:after="0"/>
        <w:ind w:left="0" w:firstLine="360"/>
        <w:jc w:val="left"/>
        <w:rPr>
          <w:sz w:val="22"/>
        </w:rPr>
      </w:pPr>
    </w:p>
    <w:p w:rsidR="007A7D7A" w:rsidRPr="00456BB6" w:rsidRDefault="007A7D7A" w:rsidP="0084453A">
      <w:pPr>
        <w:pStyle w:val="indentlevel1"/>
        <w:tabs>
          <w:tab w:val="clear" w:pos="288"/>
          <w:tab w:val="clear" w:pos="432"/>
          <w:tab w:val="clear" w:pos="720"/>
          <w:tab w:val="left" w:pos="360"/>
        </w:tabs>
        <w:spacing w:after="0"/>
        <w:ind w:left="360" w:hanging="360"/>
        <w:jc w:val="left"/>
        <w:rPr>
          <w:sz w:val="22"/>
        </w:rPr>
      </w:pPr>
      <w:r w:rsidRPr="00456BB6">
        <w:rPr>
          <w:sz w:val="22"/>
        </w:rPr>
        <w:t>4.</w:t>
      </w:r>
      <w:r w:rsidRPr="00456BB6">
        <w:rPr>
          <w:sz w:val="22"/>
        </w:rPr>
        <w:tab/>
      </w:r>
      <w:r w:rsidRPr="00456BB6">
        <w:rPr>
          <w:b/>
          <w:sz w:val="22"/>
        </w:rPr>
        <w:t>DVD and Workbook Supplement to</w:t>
      </w:r>
      <w:r w:rsidRPr="00456BB6">
        <w:rPr>
          <w:b/>
          <w:i/>
          <w:sz w:val="22"/>
        </w:rPr>
        <w:t xml:space="preserve"> Groups: Process and Practice</w:t>
      </w:r>
      <w:r w:rsidRPr="00456BB6">
        <w:rPr>
          <w:b/>
          <w:sz w:val="22"/>
        </w:rPr>
        <w:t>.</w:t>
      </w:r>
      <w:r w:rsidRPr="00456BB6">
        <w:rPr>
          <w:sz w:val="22"/>
        </w:rPr>
        <w:t xml:space="preserve"> </w:t>
      </w:r>
      <w:r w:rsidRPr="00456BB6">
        <w:rPr>
          <w:i/>
          <w:sz w:val="22"/>
        </w:rPr>
        <w:t>Groups in Action: Evo</w:t>
      </w:r>
      <w:r w:rsidR="00A15BEF" w:rsidRPr="00456BB6">
        <w:rPr>
          <w:i/>
          <w:sz w:val="22"/>
        </w:rPr>
        <w:t xml:space="preserve">lution and Challenges, DVD and </w:t>
      </w:r>
      <w:r w:rsidR="00A15BEF" w:rsidRPr="00000AB5">
        <w:rPr>
          <w:i/>
          <w:sz w:val="22"/>
        </w:rPr>
        <w:t>W</w:t>
      </w:r>
      <w:r w:rsidRPr="00456BB6">
        <w:rPr>
          <w:i/>
          <w:sz w:val="22"/>
        </w:rPr>
        <w:t>orkbook</w:t>
      </w:r>
      <w:r w:rsidRPr="00456BB6">
        <w:rPr>
          <w:sz w:val="22"/>
        </w:rPr>
        <w:t xml:space="preserve"> (Corey, G., Corey, M. S., &amp; Haynes, R., </w:t>
      </w:r>
      <w:r w:rsidRPr="00000AB5">
        <w:rPr>
          <w:sz w:val="22"/>
        </w:rPr>
        <w:t>2014</w:t>
      </w:r>
      <w:r w:rsidRPr="00456BB6">
        <w:rPr>
          <w:sz w:val="22"/>
        </w:rPr>
        <w:t>).</w:t>
      </w:r>
      <w:r w:rsidRPr="00456BB6">
        <w:rPr>
          <w:i/>
          <w:sz w:val="22"/>
        </w:rPr>
        <w:t xml:space="preserve">  </w:t>
      </w:r>
      <w:r w:rsidRPr="00456BB6">
        <w:rPr>
          <w:sz w:val="22"/>
        </w:rPr>
        <w:t xml:space="preserve">Belmont, CA: Brooks/Cole, Cengage Learning. </w:t>
      </w:r>
      <w:r w:rsidRPr="00000AB5">
        <w:rPr>
          <w:i/>
          <w:szCs w:val="24"/>
        </w:rPr>
        <w:t>Groups in Action: Evolution and Challenges</w:t>
      </w:r>
      <w:r w:rsidRPr="00000AB5">
        <w:rPr>
          <w:szCs w:val="24"/>
        </w:rPr>
        <w:t xml:space="preserve"> consists of three different interactive programs. The first program, </w:t>
      </w:r>
      <w:r w:rsidRPr="00000AB5">
        <w:rPr>
          <w:i/>
          <w:szCs w:val="24"/>
        </w:rPr>
        <w:t>Evolution of a Group</w:t>
      </w:r>
      <w:r w:rsidRPr="00000AB5">
        <w:rPr>
          <w:szCs w:val="24"/>
        </w:rPr>
        <w:t xml:space="preserve">, is a 2-hour educational program designed to bring to life the development of a group at a 3-day residential workshop co-facilitated by Marianne Schneider Corey and Gerald Corey. The group workshop is composed of members who were willing to explore their own issues and concerns. They were neither actors following a script nor were they role-playing the topics. The second program, </w:t>
      </w:r>
      <w:r w:rsidRPr="00000AB5">
        <w:rPr>
          <w:i/>
          <w:szCs w:val="24"/>
        </w:rPr>
        <w:t>Challenges</w:t>
      </w:r>
      <w:r w:rsidRPr="00000AB5">
        <w:rPr>
          <w:szCs w:val="24"/>
        </w:rPr>
        <w:t xml:space="preserve"> </w:t>
      </w:r>
      <w:r w:rsidRPr="00000AB5">
        <w:rPr>
          <w:i/>
          <w:szCs w:val="24"/>
        </w:rPr>
        <w:t>Facing Group Leaders,</w:t>
      </w:r>
      <w:r w:rsidRPr="00000AB5">
        <w:rPr>
          <w:szCs w:val="24"/>
        </w:rPr>
        <w:t xml:space="preserve"> is a 90-minute educational program designed to address some of the most problematic situations group counselors often encounter. In this program the Coreys co-facilitated a group composed of members who role-played a variety of scenarios depicting critical issues in a group. The participants did not follow a script but improvised around themes that typically evolve in groups. As participants engaged in role playing, this oftentimes moved into genuine personal involvement and interaction in the group. In short, the participants demonstrate a blend of both role-playing and drawing on their experiences from the present and the past, both in their roles as group members and as leaders. The third program, </w:t>
      </w:r>
      <w:r w:rsidRPr="00000AB5">
        <w:rPr>
          <w:i/>
          <w:szCs w:val="24"/>
        </w:rPr>
        <w:t xml:space="preserve">Lecturette on Theories and Techniques of Group Counseling, </w:t>
      </w:r>
      <w:r w:rsidRPr="00000AB5">
        <w:rPr>
          <w:szCs w:val="24"/>
        </w:rPr>
        <w:t>is a 1-hour lecture by Jerry Corey on the main theories of group counseling. This program also describes some techniques associated with the various theoretical frameworks.</w:t>
      </w:r>
    </w:p>
    <w:p w:rsidR="007A7D7A" w:rsidRPr="00456BB6" w:rsidRDefault="007A7D7A" w:rsidP="0084453A">
      <w:pPr>
        <w:pStyle w:val="indentlevel1"/>
        <w:tabs>
          <w:tab w:val="clear" w:pos="288"/>
          <w:tab w:val="clear" w:pos="432"/>
          <w:tab w:val="clear" w:pos="720"/>
          <w:tab w:val="left" w:pos="360"/>
        </w:tabs>
        <w:spacing w:after="0"/>
        <w:ind w:left="360" w:hanging="360"/>
        <w:jc w:val="left"/>
        <w:rPr>
          <w:sz w:val="22"/>
        </w:rPr>
      </w:pPr>
      <w:r w:rsidRPr="00456BB6">
        <w:rPr>
          <w:sz w:val="22"/>
        </w:rPr>
        <w:tab/>
      </w:r>
      <w:r w:rsidRPr="00000AB5">
        <w:rPr>
          <w:sz w:val="22"/>
        </w:rPr>
        <w:t>These three video programs have corresponding workbook exercises to help students link what they view on the DVD back to principles and concepts central to group work.</w:t>
      </w:r>
    </w:p>
    <w:p w:rsidR="007A7D7A" w:rsidRPr="00456BB6" w:rsidRDefault="007A7D7A" w:rsidP="0084453A">
      <w:pPr>
        <w:pStyle w:val="indentlevel1"/>
        <w:tabs>
          <w:tab w:val="clear" w:pos="288"/>
          <w:tab w:val="clear" w:pos="432"/>
          <w:tab w:val="clear" w:pos="720"/>
          <w:tab w:val="left" w:pos="360"/>
        </w:tabs>
        <w:spacing w:after="0"/>
        <w:ind w:left="360" w:hanging="360"/>
        <w:jc w:val="left"/>
        <w:rPr>
          <w:sz w:val="22"/>
        </w:rPr>
      </w:pPr>
      <w:r w:rsidRPr="00456BB6">
        <w:rPr>
          <w:sz w:val="22"/>
        </w:rPr>
        <w:tab/>
      </w:r>
      <w:r w:rsidRPr="00456BB6">
        <w:rPr>
          <w:i/>
          <w:sz w:val="22"/>
        </w:rPr>
        <w:t>Groups in Action: Evo</w:t>
      </w:r>
      <w:r w:rsidR="00490005" w:rsidRPr="00537EBD">
        <w:rPr>
          <w:i/>
          <w:sz w:val="22"/>
        </w:rPr>
        <w:t xml:space="preserve">lution and Challenges, DVD and </w:t>
      </w:r>
      <w:r w:rsidR="00490005" w:rsidRPr="00000AB5">
        <w:rPr>
          <w:i/>
          <w:sz w:val="22"/>
        </w:rPr>
        <w:t>W</w:t>
      </w:r>
      <w:r w:rsidRPr="00456BB6">
        <w:rPr>
          <w:i/>
          <w:sz w:val="22"/>
        </w:rPr>
        <w:t xml:space="preserve">orkbook </w:t>
      </w:r>
      <w:r w:rsidRPr="00456BB6">
        <w:rPr>
          <w:sz w:val="22"/>
        </w:rPr>
        <w:t xml:space="preserve">is an interactive program to be used for self-study with most group counseling textbooks. The DVD and the workbook emphasize the application of concepts and techniques appropriate to the various stages of a group’s development. The workbook requires that students become active learners as they study group process in action. </w:t>
      </w:r>
    </w:p>
    <w:p w:rsidR="007A7D7A" w:rsidRPr="00456BB6" w:rsidRDefault="007A7D7A" w:rsidP="0084453A">
      <w:pPr>
        <w:pStyle w:val="indentlevel1"/>
        <w:tabs>
          <w:tab w:val="clear" w:pos="288"/>
          <w:tab w:val="clear" w:pos="432"/>
        </w:tabs>
        <w:spacing w:after="0"/>
        <w:ind w:left="720" w:hanging="360"/>
        <w:jc w:val="left"/>
        <w:rPr>
          <w:sz w:val="22"/>
        </w:rPr>
      </w:pPr>
      <w:r w:rsidRPr="00456BB6">
        <w:rPr>
          <w:sz w:val="22"/>
        </w:rPr>
        <w:t>Key features of the student workbook that accompanies the text are:</w:t>
      </w:r>
    </w:p>
    <w:p w:rsidR="007A7D7A" w:rsidRPr="00456BB6" w:rsidRDefault="007A7D7A" w:rsidP="0084453A">
      <w:pPr>
        <w:pStyle w:val="indentlevel2"/>
        <w:numPr>
          <w:ilvl w:val="0"/>
          <w:numId w:val="1"/>
        </w:numPr>
        <w:tabs>
          <w:tab w:val="clear" w:pos="288"/>
          <w:tab w:val="clear" w:pos="432"/>
        </w:tabs>
        <w:spacing w:after="0"/>
        <w:ind w:left="720" w:hanging="360"/>
        <w:jc w:val="left"/>
        <w:rPr>
          <w:sz w:val="22"/>
        </w:rPr>
      </w:pPr>
      <w:r w:rsidRPr="00456BB6">
        <w:rPr>
          <w:sz w:val="22"/>
        </w:rPr>
        <w:t>A previewing self-inventory</w:t>
      </w:r>
    </w:p>
    <w:p w:rsidR="007A7D7A" w:rsidRPr="00456BB6" w:rsidRDefault="007A7D7A" w:rsidP="0084453A">
      <w:pPr>
        <w:pStyle w:val="indentlevel2"/>
        <w:numPr>
          <w:ilvl w:val="0"/>
          <w:numId w:val="1"/>
        </w:numPr>
        <w:tabs>
          <w:tab w:val="clear" w:pos="288"/>
          <w:tab w:val="clear" w:pos="432"/>
        </w:tabs>
        <w:spacing w:after="0"/>
        <w:ind w:left="720" w:hanging="360"/>
        <w:jc w:val="left"/>
        <w:rPr>
          <w:sz w:val="22"/>
        </w:rPr>
      </w:pPr>
      <w:r w:rsidRPr="00456BB6">
        <w:rPr>
          <w:sz w:val="22"/>
        </w:rPr>
        <w:t>A group leadership skills checklist</w:t>
      </w:r>
    </w:p>
    <w:p w:rsidR="007A7D7A" w:rsidRPr="00456BB6" w:rsidRDefault="007A7D7A" w:rsidP="0084453A">
      <w:pPr>
        <w:pStyle w:val="indentlevel2"/>
        <w:numPr>
          <w:ilvl w:val="0"/>
          <w:numId w:val="1"/>
        </w:numPr>
        <w:tabs>
          <w:tab w:val="clear" w:pos="288"/>
          <w:tab w:val="clear" w:pos="432"/>
        </w:tabs>
        <w:spacing w:after="0"/>
        <w:ind w:left="720" w:hanging="360"/>
        <w:jc w:val="left"/>
        <w:rPr>
          <w:sz w:val="22"/>
        </w:rPr>
      </w:pPr>
      <w:r w:rsidRPr="00456BB6">
        <w:rPr>
          <w:sz w:val="22"/>
        </w:rPr>
        <w:t>Process commentary elaborating on interventions made with indivi</w:t>
      </w:r>
      <w:r w:rsidRPr="00456BB6">
        <w:rPr>
          <w:sz w:val="22"/>
        </w:rPr>
        <w:softHyphen/>
        <w:t>duals and facilitating the group process</w:t>
      </w:r>
    </w:p>
    <w:p w:rsidR="007A7D7A" w:rsidRPr="00456BB6" w:rsidRDefault="007A7D7A" w:rsidP="0084453A">
      <w:pPr>
        <w:pStyle w:val="indentlevel2"/>
        <w:numPr>
          <w:ilvl w:val="0"/>
          <w:numId w:val="1"/>
        </w:numPr>
        <w:tabs>
          <w:tab w:val="clear" w:pos="288"/>
          <w:tab w:val="clear" w:pos="432"/>
        </w:tabs>
        <w:spacing w:after="0"/>
        <w:ind w:left="720" w:hanging="360"/>
        <w:jc w:val="left"/>
        <w:rPr>
          <w:sz w:val="22"/>
        </w:rPr>
      </w:pPr>
      <w:r w:rsidRPr="00456BB6">
        <w:rPr>
          <w:sz w:val="22"/>
        </w:rPr>
        <w:t xml:space="preserve">A summary of key themes for each stage of group that you will see in the video, member functions, and </w:t>
      </w:r>
      <w:r w:rsidR="00122199" w:rsidRPr="00456BB6">
        <w:rPr>
          <w:sz w:val="22"/>
        </w:rPr>
        <w:t>leaders’</w:t>
      </w:r>
      <w:r w:rsidRPr="00456BB6">
        <w:rPr>
          <w:sz w:val="22"/>
        </w:rPr>
        <w:t xml:space="preserve"> functions</w:t>
      </w:r>
    </w:p>
    <w:p w:rsidR="007A7D7A" w:rsidRPr="00456BB6" w:rsidRDefault="007A7D7A" w:rsidP="0084453A">
      <w:pPr>
        <w:pStyle w:val="indentlevel2"/>
        <w:numPr>
          <w:ilvl w:val="0"/>
          <w:numId w:val="1"/>
        </w:numPr>
        <w:tabs>
          <w:tab w:val="clear" w:pos="288"/>
          <w:tab w:val="clear" w:pos="432"/>
        </w:tabs>
        <w:spacing w:after="0"/>
        <w:ind w:left="720" w:hanging="360"/>
        <w:jc w:val="left"/>
        <w:rPr>
          <w:sz w:val="22"/>
        </w:rPr>
      </w:pPr>
      <w:r w:rsidRPr="00456BB6">
        <w:rPr>
          <w:sz w:val="22"/>
        </w:rPr>
        <w:t>A strategy for drawing on a variety of techniques</w:t>
      </w:r>
    </w:p>
    <w:p w:rsidR="007A7D7A" w:rsidRPr="00456BB6" w:rsidRDefault="007A7D7A" w:rsidP="0084453A">
      <w:pPr>
        <w:pStyle w:val="indentlevel2"/>
        <w:numPr>
          <w:ilvl w:val="0"/>
          <w:numId w:val="1"/>
        </w:numPr>
        <w:tabs>
          <w:tab w:val="clear" w:pos="288"/>
          <w:tab w:val="clear" w:pos="432"/>
        </w:tabs>
        <w:spacing w:after="0"/>
        <w:ind w:left="720" w:hanging="360"/>
        <w:jc w:val="left"/>
        <w:rPr>
          <w:sz w:val="22"/>
        </w:rPr>
      </w:pPr>
      <w:r w:rsidRPr="00456BB6">
        <w:rPr>
          <w:sz w:val="22"/>
        </w:rPr>
        <w:t>Questions to consider in understanding group process</w:t>
      </w:r>
    </w:p>
    <w:p w:rsidR="007A7D7A" w:rsidRPr="00456BB6" w:rsidRDefault="007A7D7A" w:rsidP="0084453A">
      <w:pPr>
        <w:pStyle w:val="indentlevel2"/>
        <w:numPr>
          <w:ilvl w:val="0"/>
          <w:numId w:val="1"/>
        </w:numPr>
        <w:tabs>
          <w:tab w:val="clear" w:pos="288"/>
          <w:tab w:val="clear" w:pos="432"/>
        </w:tabs>
        <w:spacing w:after="0"/>
        <w:ind w:left="720" w:hanging="360"/>
        <w:jc w:val="left"/>
        <w:rPr>
          <w:sz w:val="22"/>
        </w:rPr>
      </w:pPr>
      <w:r w:rsidRPr="00456BB6">
        <w:rPr>
          <w:sz w:val="22"/>
        </w:rPr>
        <w:t>Questions to consider for various segments of work</w:t>
      </w:r>
    </w:p>
    <w:p w:rsidR="007A7D7A" w:rsidRPr="00456BB6" w:rsidRDefault="007A7D7A" w:rsidP="0084453A">
      <w:pPr>
        <w:pStyle w:val="indentlevel2"/>
        <w:numPr>
          <w:ilvl w:val="0"/>
          <w:numId w:val="1"/>
        </w:numPr>
        <w:tabs>
          <w:tab w:val="clear" w:pos="288"/>
          <w:tab w:val="clear" w:pos="432"/>
        </w:tabs>
        <w:spacing w:after="0"/>
        <w:ind w:left="720" w:hanging="360"/>
        <w:jc w:val="left"/>
        <w:rPr>
          <w:sz w:val="22"/>
        </w:rPr>
      </w:pPr>
      <w:r w:rsidRPr="00456BB6">
        <w:rPr>
          <w:sz w:val="22"/>
        </w:rPr>
        <w:t>Exercises and activities to complete</w:t>
      </w:r>
    </w:p>
    <w:p w:rsidR="007A7D7A" w:rsidRPr="00456BB6" w:rsidRDefault="007A7D7A" w:rsidP="0084453A">
      <w:pPr>
        <w:pStyle w:val="indentlevel2"/>
        <w:numPr>
          <w:ilvl w:val="0"/>
          <w:numId w:val="1"/>
        </w:numPr>
        <w:tabs>
          <w:tab w:val="clear" w:pos="288"/>
          <w:tab w:val="clear" w:pos="432"/>
        </w:tabs>
        <w:spacing w:after="0"/>
        <w:ind w:left="720" w:hanging="360"/>
        <w:jc w:val="left"/>
        <w:rPr>
          <w:sz w:val="22"/>
        </w:rPr>
      </w:pPr>
      <w:r w:rsidRPr="00456BB6">
        <w:rPr>
          <w:sz w:val="22"/>
        </w:rPr>
        <w:t>A commentary on the issues surrounding the work done by indivi</w:t>
      </w:r>
      <w:r w:rsidRPr="00456BB6">
        <w:rPr>
          <w:sz w:val="22"/>
        </w:rPr>
        <w:softHyphen/>
        <w:t>dual members and group process developments</w:t>
      </w:r>
    </w:p>
    <w:p w:rsidR="007A7D7A" w:rsidRPr="00456BB6" w:rsidRDefault="007A7D7A" w:rsidP="0084453A">
      <w:pPr>
        <w:pStyle w:val="indentlevel2"/>
        <w:numPr>
          <w:ilvl w:val="0"/>
          <w:numId w:val="1"/>
        </w:numPr>
        <w:tabs>
          <w:tab w:val="clear" w:pos="288"/>
          <w:tab w:val="clear" w:pos="432"/>
        </w:tabs>
        <w:spacing w:after="0"/>
        <w:ind w:left="720" w:hanging="360"/>
        <w:jc w:val="left"/>
        <w:rPr>
          <w:sz w:val="22"/>
        </w:rPr>
      </w:pPr>
      <w:r w:rsidRPr="00456BB6">
        <w:rPr>
          <w:sz w:val="22"/>
        </w:rPr>
        <w:t xml:space="preserve">A follow-up self-inventory at the end of the program </w:t>
      </w:r>
    </w:p>
    <w:p w:rsidR="007A7D7A" w:rsidRPr="00537EBD" w:rsidRDefault="007A7D7A" w:rsidP="0084453A">
      <w:pPr>
        <w:pStyle w:val="indentlevel2"/>
        <w:tabs>
          <w:tab w:val="clear" w:pos="288"/>
          <w:tab w:val="clear" w:pos="432"/>
          <w:tab w:val="clear" w:pos="720"/>
        </w:tabs>
        <w:spacing w:after="0"/>
        <w:ind w:left="360" w:firstLine="0"/>
        <w:jc w:val="left"/>
        <w:rPr>
          <w:sz w:val="22"/>
        </w:rPr>
      </w:pPr>
      <w:r w:rsidRPr="00456BB6">
        <w:rPr>
          <w:sz w:val="22"/>
        </w:rPr>
        <w:t xml:space="preserve">For a very detailed description of </w:t>
      </w:r>
      <w:r w:rsidRPr="00000AB5">
        <w:rPr>
          <w:b/>
          <w:i/>
          <w:sz w:val="22"/>
        </w:rPr>
        <w:t>Groups in Action: Evolution and Challenges, DVD and Workbook</w:t>
      </w:r>
      <w:r w:rsidRPr="00456BB6">
        <w:rPr>
          <w:sz w:val="22"/>
        </w:rPr>
        <w:t xml:space="preserve">, please refer to section XI of this manual. There </w:t>
      </w:r>
      <w:r w:rsidR="00537EBD" w:rsidRPr="00456BB6">
        <w:rPr>
          <w:sz w:val="22"/>
        </w:rPr>
        <w:t>is</w:t>
      </w:r>
      <w:r w:rsidRPr="00456BB6">
        <w:rPr>
          <w:sz w:val="22"/>
        </w:rPr>
        <w:t xml:space="preserve"> also a pool of test items in this section based on the DVD and workbook.</w:t>
      </w:r>
    </w:p>
    <w:p w:rsidR="007A7D7A" w:rsidRPr="00E57832" w:rsidRDefault="007A7D7A" w:rsidP="0084453A">
      <w:pPr>
        <w:pStyle w:val="Document"/>
        <w:jc w:val="left"/>
        <w:rPr>
          <w:rFonts w:ascii="Times New Roman" w:hAnsi="Times New Roman"/>
        </w:rPr>
      </w:pPr>
    </w:p>
    <w:p w:rsidR="007A7D7A" w:rsidRPr="00835EB8" w:rsidRDefault="007A7D7A" w:rsidP="0084453A">
      <w:pPr>
        <w:spacing w:after="0"/>
      </w:pPr>
      <w:r w:rsidRPr="00000AB5">
        <w:t xml:space="preserve">5.   </w:t>
      </w:r>
      <w:r w:rsidR="00364EB0" w:rsidRPr="00000AB5">
        <w:rPr>
          <w:b/>
          <w:i/>
        </w:rPr>
        <w:t>Cognero</w:t>
      </w:r>
      <w:r w:rsidR="00EA1AB9" w:rsidRPr="00000AB5">
        <w:rPr>
          <w:b/>
        </w:rPr>
        <w:t xml:space="preserve"> Electronic Test Preparation </w:t>
      </w:r>
      <w:r w:rsidR="00EA1AB9" w:rsidRPr="00000AB5">
        <w:t xml:space="preserve">Available for download from the instructor website, </w:t>
      </w:r>
      <w:r w:rsidR="00364EB0" w:rsidRPr="00000AB5">
        <w:t>Cognero</w:t>
      </w:r>
      <w:r w:rsidR="00EA1AB9" w:rsidRPr="00000AB5">
        <w:t>® testing software includes all the test items from the printed Test Bank in electronic format, enabling you to create customized tests in print or online.</w:t>
      </w:r>
    </w:p>
    <w:p w:rsidR="006854B7" w:rsidRPr="00456BB6" w:rsidRDefault="006854B7" w:rsidP="0084453A">
      <w:pPr>
        <w:spacing w:after="0"/>
        <w:rPr>
          <w:b/>
        </w:rPr>
      </w:pPr>
    </w:p>
    <w:p w:rsidR="00400EC3" w:rsidRPr="00456BB6" w:rsidRDefault="007A7D7A" w:rsidP="0084453A">
      <w:pPr>
        <w:pStyle w:val="BL"/>
        <w:spacing w:before="0"/>
        <w:jc w:val="center"/>
        <w:rPr>
          <w:rFonts w:ascii="Times New Roman" w:hAnsi="Times New Roman"/>
          <w:b/>
          <w:sz w:val="28"/>
        </w:rPr>
      </w:pPr>
      <w:r w:rsidRPr="00456BB6">
        <w:rPr>
          <w:rFonts w:ascii="Times New Roman" w:hAnsi="Times New Roman"/>
          <w:b/>
          <w:sz w:val="28"/>
        </w:rPr>
        <w:t>Utilizing a Combination of Textbooks: Corey, Corey, &amp; Corey with Yalom (with Leszcz)</w:t>
      </w:r>
    </w:p>
    <w:p w:rsidR="0084453A" w:rsidRPr="00456BB6" w:rsidRDefault="0084453A" w:rsidP="0084453A">
      <w:pPr>
        <w:pStyle w:val="BL"/>
        <w:spacing w:before="0"/>
        <w:jc w:val="center"/>
        <w:rPr>
          <w:rFonts w:ascii="Times New Roman" w:hAnsi="Times New Roman"/>
          <w:b/>
          <w:sz w:val="28"/>
        </w:rPr>
      </w:pPr>
    </w:p>
    <w:p w:rsidR="007A7D7A" w:rsidRPr="00456BB6" w:rsidRDefault="007A7D7A" w:rsidP="0084453A">
      <w:pPr>
        <w:pStyle w:val="BL"/>
        <w:tabs>
          <w:tab w:val="clear" w:pos="240"/>
          <w:tab w:val="clear" w:pos="480"/>
        </w:tabs>
        <w:spacing w:before="0"/>
        <w:ind w:left="0" w:firstLine="0"/>
        <w:rPr>
          <w:rFonts w:ascii="Times New Roman" w:hAnsi="Times New Roman"/>
        </w:rPr>
      </w:pPr>
      <w:r w:rsidRPr="00456BB6">
        <w:rPr>
          <w:rFonts w:ascii="Times New Roman" w:hAnsi="Times New Roman"/>
        </w:rPr>
        <w:t xml:space="preserve">Some professors will want to require a combination of textbooks. What follows is a comparison of </w:t>
      </w:r>
      <w:r w:rsidRPr="00456BB6">
        <w:rPr>
          <w:rFonts w:ascii="Times New Roman" w:hAnsi="Times New Roman"/>
          <w:i/>
        </w:rPr>
        <w:t>Groups: Process and Practice</w:t>
      </w:r>
      <w:r w:rsidRPr="00456BB6">
        <w:rPr>
          <w:rFonts w:ascii="Times New Roman" w:hAnsi="Times New Roman"/>
        </w:rPr>
        <w:t>, (9</w:t>
      </w:r>
      <w:r w:rsidRPr="00456BB6">
        <w:rPr>
          <w:rFonts w:ascii="Times New Roman" w:hAnsi="Times New Roman"/>
          <w:vertAlign w:val="superscript"/>
        </w:rPr>
        <w:t>th</w:t>
      </w:r>
      <w:r w:rsidR="00400EC3" w:rsidRPr="00456BB6">
        <w:rPr>
          <w:rFonts w:ascii="Times New Roman" w:hAnsi="Times New Roman"/>
        </w:rPr>
        <w:t xml:space="preserve"> edition) </w:t>
      </w:r>
      <w:r w:rsidR="00400EC3" w:rsidRPr="00000AB5">
        <w:rPr>
          <w:rFonts w:ascii="Times New Roman" w:hAnsi="Times New Roman"/>
        </w:rPr>
        <w:t>by</w:t>
      </w:r>
      <w:r w:rsidRPr="00456BB6">
        <w:rPr>
          <w:rFonts w:ascii="Times New Roman" w:hAnsi="Times New Roman"/>
        </w:rPr>
        <w:t xml:space="preserve"> </w:t>
      </w:r>
      <w:r w:rsidR="00400EC3" w:rsidRPr="00000AB5">
        <w:rPr>
          <w:rFonts w:ascii="Times New Roman" w:hAnsi="Times New Roman"/>
        </w:rPr>
        <w:t>M.</w:t>
      </w:r>
      <w:r w:rsidR="00600ED9" w:rsidRPr="00000AB5">
        <w:rPr>
          <w:rFonts w:ascii="Times New Roman" w:hAnsi="Times New Roman"/>
        </w:rPr>
        <w:t xml:space="preserve"> S.</w:t>
      </w:r>
      <w:r w:rsidR="00400EC3" w:rsidRPr="00000AB5">
        <w:rPr>
          <w:rFonts w:ascii="Times New Roman" w:hAnsi="Times New Roman"/>
        </w:rPr>
        <w:t xml:space="preserve"> Corey, G. Corey, &amp; C. Corey (</w:t>
      </w:r>
      <w:r w:rsidR="00862934" w:rsidRPr="00000AB5">
        <w:rPr>
          <w:rFonts w:ascii="Times New Roman" w:hAnsi="Times New Roman"/>
        </w:rPr>
        <w:t>201</w:t>
      </w:r>
      <w:r w:rsidR="00862934" w:rsidRPr="00456BB6">
        <w:rPr>
          <w:rFonts w:ascii="Times New Roman" w:hAnsi="Times New Roman"/>
        </w:rPr>
        <w:t>8</w:t>
      </w:r>
      <w:r w:rsidRPr="00456BB6">
        <w:rPr>
          <w:rFonts w:ascii="Times New Roman" w:hAnsi="Times New Roman"/>
        </w:rPr>
        <w:t xml:space="preserve">) with </w:t>
      </w:r>
      <w:r w:rsidRPr="00456BB6">
        <w:rPr>
          <w:rFonts w:ascii="Times New Roman" w:hAnsi="Times New Roman"/>
          <w:i/>
        </w:rPr>
        <w:t xml:space="preserve">The Theory and Practice of Group Psychotherapy </w:t>
      </w:r>
      <w:r w:rsidRPr="00835EB8">
        <w:rPr>
          <w:rFonts w:ascii="Times New Roman" w:hAnsi="Times New Roman"/>
        </w:rPr>
        <w:t>(5</w:t>
      </w:r>
      <w:r w:rsidRPr="00835EB8">
        <w:rPr>
          <w:rFonts w:ascii="Times New Roman" w:hAnsi="Times New Roman"/>
          <w:vertAlign w:val="superscript"/>
        </w:rPr>
        <w:t>th</w:t>
      </w:r>
      <w:r w:rsidR="00400EC3" w:rsidRPr="00835EB8">
        <w:rPr>
          <w:rFonts w:ascii="Times New Roman" w:hAnsi="Times New Roman"/>
        </w:rPr>
        <w:t xml:space="preserve"> Edition) </w:t>
      </w:r>
      <w:r w:rsidR="00400EC3" w:rsidRPr="00000AB5">
        <w:rPr>
          <w:rFonts w:ascii="Times New Roman" w:hAnsi="Times New Roman"/>
        </w:rPr>
        <w:t>by</w:t>
      </w:r>
      <w:r w:rsidR="00400EC3" w:rsidRPr="00456BB6">
        <w:rPr>
          <w:rFonts w:ascii="Times New Roman" w:hAnsi="Times New Roman"/>
        </w:rPr>
        <w:t xml:space="preserve"> Irvin Yalom </w:t>
      </w:r>
      <w:r w:rsidR="00400EC3" w:rsidRPr="00000AB5">
        <w:rPr>
          <w:rFonts w:ascii="Times New Roman" w:hAnsi="Times New Roman"/>
        </w:rPr>
        <w:t>(</w:t>
      </w:r>
      <w:r w:rsidRPr="00456BB6">
        <w:rPr>
          <w:rFonts w:ascii="Times New Roman" w:hAnsi="Times New Roman"/>
        </w:rPr>
        <w:t>2005). We appreciate the work of Dr. Beverly Palmer who developed the comparison chart that follows.</w:t>
      </w:r>
    </w:p>
    <w:p w:rsidR="007A7D7A" w:rsidRPr="00456BB6" w:rsidRDefault="007A7D7A" w:rsidP="0084453A">
      <w:pPr>
        <w:pStyle w:val="BL"/>
        <w:tabs>
          <w:tab w:val="clear" w:pos="240"/>
          <w:tab w:val="clear" w:pos="480"/>
        </w:tabs>
        <w:spacing w:before="0"/>
        <w:ind w:left="0" w:firstLine="0"/>
        <w:rPr>
          <w:rFonts w:ascii="Times New Roman" w:hAnsi="Times New Roman"/>
        </w:rPr>
      </w:pPr>
    </w:p>
    <w:p w:rsidR="007A7D7A" w:rsidRPr="00456BB6" w:rsidRDefault="007A7D7A" w:rsidP="0084453A">
      <w:pPr>
        <w:pStyle w:val="Heading2"/>
      </w:pPr>
      <w:r w:rsidRPr="00456BB6">
        <w:t>COMPARISON OF COREY, COREY, &amp; COREY WITH YALOM: INTRODUCTION</w:t>
      </w:r>
    </w:p>
    <w:p w:rsidR="007A7D7A" w:rsidRPr="00456BB6" w:rsidRDefault="007A7D7A" w:rsidP="0084453A">
      <w:pPr>
        <w:spacing w:after="0"/>
        <w:rPr>
          <w:b/>
        </w:rPr>
      </w:pPr>
      <w:r w:rsidRPr="00456BB6">
        <w:rPr>
          <w:b/>
        </w:rPr>
        <w:t xml:space="preserve">Beverly B. Palmer, Ph.D.  </w:t>
      </w:r>
    </w:p>
    <w:p w:rsidR="0084453A" w:rsidRPr="00456BB6" w:rsidRDefault="0084453A" w:rsidP="0084453A">
      <w:pPr>
        <w:spacing w:after="0"/>
        <w:rPr>
          <w:b/>
        </w:rPr>
      </w:pPr>
    </w:p>
    <w:p w:rsidR="007A7D7A" w:rsidRPr="00456BB6" w:rsidRDefault="007A7D7A" w:rsidP="0084453A">
      <w:pPr>
        <w:spacing w:after="0"/>
      </w:pPr>
      <w:r w:rsidRPr="00456BB6">
        <w:t>Two widely used texts in group psychotherapy/counseling courses are Marianne Schneider Corey, G</w:t>
      </w:r>
      <w:r w:rsidR="000A5E7A" w:rsidRPr="00456BB6">
        <w:t xml:space="preserve">erald Corey, and Cindy Corey’s </w:t>
      </w:r>
      <w:r w:rsidRPr="00000AB5">
        <w:rPr>
          <w:i/>
        </w:rPr>
        <w:t>Groups: Process and Practice</w:t>
      </w:r>
      <w:r w:rsidRPr="00456BB6">
        <w:t xml:space="preserve"> (</w:t>
      </w:r>
      <w:r w:rsidR="00862934" w:rsidRPr="00000AB5">
        <w:t>Tenth Edition, 2018</w:t>
      </w:r>
      <w:r w:rsidRPr="00000AB5">
        <w:t>,</w:t>
      </w:r>
      <w:r w:rsidRPr="00456BB6">
        <w:t xml:space="preserve"> </w:t>
      </w:r>
      <w:r w:rsidR="00862934" w:rsidRPr="00456BB6">
        <w:t xml:space="preserve">Boston, MA: </w:t>
      </w:r>
      <w:r w:rsidRPr="00456BB6">
        <w:t xml:space="preserve">Cengage Learning) and Irvin Yalom’s (with Molyn Leszcz) </w:t>
      </w:r>
      <w:r w:rsidRPr="00000AB5">
        <w:rPr>
          <w:i/>
        </w:rPr>
        <w:t>The Theory and Practice of Group Psychotherapy</w:t>
      </w:r>
      <w:r w:rsidRPr="00456BB6">
        <w:rPr>
          <w:i/>
        </w:rPr>
        <w:t xml:space="preserve"> </w:t>
      </w:r>
      <w:r w:rsidRPr="00456BB6">
        <w:t>(Fifth Edition, 2005, New York: Basic Books). Each text emphasizes slightly different aspects of group development. Corey, Corey, and Corey identify the key struggle for the initial stage as developing trust, the key struggle for the transition stage as resistance versus risk-taking, the key struggle for the working stage as deepening self-exploration, and the key struggle for the ending stage as consolidating and applying learnings. Yalom identifies the key issue in the initial stage as inclusion, the key issue in the transition stage as control, and the key issue in the working stage as intimacy. Corey, Corey, and Corey provide in-depth analysis of termination while Yalom emphasizes transference and process issues. Both texts have accompanying videos, which illustrate co-therapists facilitating an outpatient therapy group. Corey and Corey’s DVD program is accompanied by a student workbook, which is essential for maximal understanding of the DVD. The texts and DVD provide a comprehensive package of material for the beginning group therapist. To help the instructor and student compare the concepts contained in these texts and instructional resources</w:t>
      </w:r>
      <w:r w:rsidR="004731A1">
        <w:t>,</w:t>
      </w:r>
      <w:r w:rsidRPr="004731A1">
        <w:t xml:space="preserve"> we have provided the accompanying charts.</w:t>
      </w:r>
    </w:p>
    <w:p w:rsidR="006854B7" w:rsidRPr="00456BB6" w:rsidRDefault="006854B7" w:rsidP="0084453A">
      <w:pPr>
        <w:pStyle w:val="Title"/>
        <w:jc w:val="left"/>
        <w:rPr>
          <w:rFonts w:ascii="Times New Roman" w:hAnsi="Times New Roman"/>
          <w:sz w:val="22"/>
        </w:rPr>
      </w:pPr>
    </w:p>
    <w:p w:rsidR="007A7D7A" w:rsidRPr="00456BB6" w:rsidRDefault="007A7D7A" w:rsidP="0084453A">
      <w:pPr>
        <w:pStyle w:val="Title"/>
        <w:jc w:val="left"/>
        <w:rPr>
          <w:rFonts w:ascii="Times New Roman" w:hAnsi="Times New Roman"/>
          <w:sz w:val="22"/>
        </w:rPr>
      </w:pPr>
      <w:r w:rsidRPr="00456BB6">
        <w:rPr>
          <w:rFonts w:ascii="Times New Roman" w:hAnsi="Times New Roman"/>
          <w:sz w:val="22"/>
        </w:rPr>
        <w:t>COMPARISON OF CONCEPTS IN COREY, COREY, AND COREY with YALOM (with Molyn Lescz)</w:t>
      </w:r>
    </w:p>
    <w:p w:rsidR="007A7D7A" w:rsidRPr="00456BB6" w:rsidRDefault="007A7D7A" w:rsidP="0084453A">
      <w:pPr>
        <w:tabs>
          <w:tab w:val="left" w:pos="1440"/>
          <w:tab w:val="left" w:pos="2880"/>
          <w:tab w:val="left" w:pos="4320"/>
          <w:tab w:val="left" w:pos="5760"/>
          <w:tab w:val="left" w:pos="7200"/>
          <w:tab w:val="left" w:pos="8640"/>
          <w:tab w:val="left" w:pos="10080"/>
        </w:tabs>
        <w:spacing w:after="0"/>
        <w:rPr>
          <w:b/>
        </w:rPr>
      </w:pPr>
      <w:r w:rsidRPr="00456BB6">
        <w:rPr>
          <w:b/>
        </w:rPr>
        <w:t xml:space="preserve">Beverly B. Palmer, Ph.D. </w:t>
      </w:r>
    </w:p>
    <w:p w:rsidR="007A7D7A" w:rsidRPr="00456BB6" w:rsidRDefault="007A7D7A" w:rsidP="0084453A">
      <w:pPr>
        <w:tabs>
          <w:tab w:val="left" w:pos="1440"/>
          <w:tab w:val="left" w:pos="2880"/>
          <w:tab w:val="left" w:pos="4320"/>
          <w:tab w:val="left" w:pos="5760"/>
          <w:tab w:val="left" w:pos="7200"/>
          <w:tab w:val="left" w:pos="8640"/>
          <w:tab w:val="left" w:pos="10080"/>
        </w:tabs>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A7D7A" w:rsidRPr="00456BB6" w:rsidTr="005527D1">
        <w:tc>
          <w:tcPr>
            <w:tcW w:w="8856" w:type="dxa"/>
          </w:tcPr>
          <w:p w:rsidR="007A7D7A" w:rsidRPr="00456BB6" w:rsidRDefault="007A7D7A" w:rsidP="0084453A">
            <w:pPr>
              <w:tabs>
                <w:tab w:val="left" w:pos="1440"/>
                <w:tab w:val="left" w:pos="2880"/>
                <w:tab w:val="left" w:pos="4320"/>
                <w:tab w:val="left" w:pos="5760"/>
                <w:tab w:val="left" w:pos="7200"/>
                <w:tab w:val="left" w:pos="8640"/>
                <w:tab w:val="left" w:pos="10080"/>
              </w:tabs>
              <w:spacing w:after="0"/>
            </w:pPr>
            <w:r w:rsidRPr="00456BB6">
              <w:rPr>
                <w:u w:val="single"/>
              </w:rPr>
              <w:t>Concept</w:t>
            </w:r>
            <w:r w:rsidRPr="00456BB6">
              <w:tab/>
              <w:t xml:space="preserve">       </w:t>
            </w:r>
            <w:r w:rsidR="000A5E7A" w:rsidRPr="00456BB6">
              <w:t xml:space="preserve">            </w:t>
            </w:r>
            <w:r w:rsidRPr="00456BB6">
              <w:rPr>
                <w:u w:val="single"/>
              </w:rPr>
              <w:t>Location in Corey/Corey/Corey</w:t>
            </w:r>
            <w:r w:rsidRPr="00456BB6">
              <w:tab/>
            </w:r>
            <w:r w:rsidRPr="00456BB6">
              <w:rPr>
                <w:u w:val="single"/>
              </w:rPr>
              <w:t>Location in Yalom</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 w:val="left" w:pos="7200"/>
                <w:tab w:val="left" w:pos="8640"/>
                <w:tab w:val="left" w:pos="10080"/>
              </w:tabs>
              <w:spacing w:after="0"/>
              <w:rPr>
                <w:u w:val="single"/>
              </w:rPr>
            </w:pPr>
          </w:p>
        </w:tc>
      </w:tr>
      <w:tr w:rsidR="007A7D7A" w:rsidRPr="00456BB6" w:rsidTr="005527D1">
        <w:tc>
          <w:tcPr>
            <w:tcW w:w="8856" w:type="dxa"/>
          </w:tcPr>
          <w:p w:rsidR="007A7D7A" w:rsidRPr="00456BB6" w:rsidRDefault="007A7D7A" w:rsidP="0084453A">
            <w:pPr>
              <w:pStyle w:val="Heading1"/>
              <w:tabs>
                <w:tab w:val="left" w:pos="2880"/>
                <w:tab w:val="left" w:pos="4320"/>
                <w:tab w:val="left" w:pos="5760"/>
              </w:tabs>
              <w:ind w:left="0" w:right="0"/>
              <w:jc w:val="left"/>
              <w:rPr>
                <w:rFonts w:ascii="Times New Roman" w:hAnsi="Times New Roman"/>
                <w:b w:val="0"/>
                <w:sz w:val="24"/>
                <w:szCs w:val="24"/>
                <w:lang w:val="en-US" w:eastAsia="en-US"/>
              </w:rPr>
            </w:pPr>
            <w:r w:rsidRPr="00456BB6">
              <w:rPr>
                <w:rFonts w:ascii="Times New Roman" w:hAnsi="Times New Roman"/>
                <w:b w:val="0"/>
                <w:sz w:val="24"/>
                <w:szCs w:val="24"/>
                <w:lang w:val="en-US" w:eastAsia="en-US"/>
              </w:rPr>
              <w:t xml:space="preserve">Stages of development   </w:t>
            </w:r>
            <w:r w:rsidRPr="00456BB6">
              <w:rPr>
                <w:rFonts w:ascii="Times New Roman" w:hAnsi="Times New Roman"/>
                <w:b w:val="0"/>
                <w:sz w:val="24"/>
                <w:szCs w:val="24"/>
                <w:lang w:val="en-US" w:eastAsia="en-US"/>
              </w:rPr>
              <w:tab/>
            </w:r>
            <w:r w:rsidR="00D46608" w:rsidRPr="00000AB5">
              <w:rPr>
                <w:rFonts w:ascii="Times New Roman" w:hAnsi="Times New Roman"/>
                <w:b w:val="0"/>
                <w:sz w:val="24"/>
                <w:szCs w:val="24"/>
                <w:lang w:val="en-US" w:eastAsia="en-US"/>
              </w:rPr>
              <w:t>Chapters 5-9</w:t>
            </w:r>
            <w:r w:rsidRPr="00456BB6">
              <w:rPr>
                <w:rFonts w:ascii="Times New Roman" w:hAnsi="Times New Roman"/>
                <w:b w:val="0"/>
                <w:sz w:val="24"/>
                <w:szCs w:val="24"/>
                <w:lang w:val="en-US" w:eastAsia="en-US"/>
              </w:rPr>
              <w:tab/>
            </w:r>
            <w:r w:rsidRPr="00456BB6">
              <w:rPr>
                <w:rFonts w:ascii="Times New Roman" w:hAnsi="Times New Roman"/>
                <w:b w:val="0"/>
                <w:sz w:val="24"/>
                <w:szCs w:val="24"/>
                <w:lang w:val="en-US" w:eastAsia="en-US"/>
              </w:rPr>
              <w:tab/>
              <w:t>pp. 309-324</w:t>
            </w:r>
            <w:r w:rsidRPr="00456BB6">
              <w:rPr>
                <w:rFonts w:ascii="Times New Roman" w:hAnsi="Times New Roman"/>
                <w:b w:val="0"/>
                <w:sz w:val="24"/>
                <w:szCs w:val="24"/>
                <w:lang w:val="en-US" w:eastAsia="en-US"/>
              </w:rPr>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 w:val="left" w:pos="7200"/>
                <w:tab w:val="left" w:pos="8640"/>
                <w:tab w:val="left" w:pos="10080"/>
              </w:tabs>
              <w:spacing w:after="0"/>
            </w:pPr>
          </w:p>
        </w:tc>
      </w:tr>
      <w:tr w:rsidR="007A7D7A" w:rsidRPr="00456BB6" w:rsidTr="005527D1">
        <w:tc>
          <w:tcPr>
            <w:tcW w:w="8856" w:type="dxa"/>
          </w:tcPr>
          <w:p w:rsidR="007A7D7A" w:rsidRPr="00456BB6" w:rsidRDefault="007A7D7A" w:rsidP="0084453A">
            <w:pPr>
              <w:pStyle w:val="Heading1"/>
              <w:tabs>
                <w:tab w:val="left" w:pos="2880"/>
                <w:tab w:val="left" w:pos="4320"/>
                <w:tab w:val="left" w:pos="5760"/>
              </w:tabs>
              <w:ind w:left="0" w:right="0"/>
              <w:jc w:val="left"/>
              <w:rPr>
                <w:rFonts w:ascii="Times New Roman" w:hAnsi="Times New Roman"/>
                <w:b w:val="0"/>
                <w:sz w:val="24"/>
                <w:szCs w:val="24"/>
                <w:lang w:val="en-US" w:eastAsia="en-US"/>
              </w:rPr>
            </w:pPr>
            <w:r w:rsidRPr="00456BB6">
              <w:rPr>
                <w:rFonts w:ascii="Times New Roman" w:hAnsi="Times New Roman"/>
                <w:b w:val="0"/>
                <w:sz w:val="24"/>
                <w:szCs w:val="24"/>
                <w:lang w:val="en-US" w:eastAsia="en-US"/>
              </w:rPr>
              <w:t xml:space="preserve">Various types of groups  </w:t>
            </w:r>
            <w:r w:rsidRPr="00456BB6">
              <w:rPr>
                <w:rFonts w:ascii="Times New Roman" w:hAnsi="Times New Roman"/>
                <w:b w:val="0"/>
                <w:sz w:val="24"/>
                <w:szCs w:val="24"/>
                <w:lang w:val="en-US" w:eastAsia="en-US"/>
              </w:rPr>
              <w:tab/>
              <w:t>Chapter 1 (</w:t>
            </w:r>
            <w:r w:rsidRPr="00000AB5">
              <w:rPr>
                <w:rFonts w:ascii="Times New Roman" w:hAnsi="Times New Roman"/>
                <w:b w:val="0"/>
                <w:sz w:val="24"/>
                <w:szCs w:val="24"/>
                <w:lang w:val="en-US" w:eastAsia="en-US"/>
              </w:rPr>
              <w:t xml:space="preserve">pp. </w:t>
            </w:r>
            <w:r w:rsidR="000A5E7A" w:rsidRPr="00000AB5">
              <w:rPr>
                <w:rFonts w:ascii="Times New Roman" w:hAnsi="Times New Roman"/>
                <w:b w:val="0"/>
                <w:sz w:val="24"/>
                <w:szCs w:val="24"/>
                <w:lang w:val="en-US" w:eastAsia="en-US"/>
              </w:rPr>
              <w:t>6-12</w:t>
            </w:r>
            <w:r w:rsidRPr="00000AB5">
              <w:rPr>
                <w:rFonts w:ascii="Times New Roman" w:hAnsi="Times New Roman"/>
                <w:b w:val="0"/>
                <w:sz w:val="24"/>
                <w:szCs w:val="24"/>
                <w:lang w:val="en-US" w:eastAsia="en-US"/>
              </w:rPr>
              <w:t>)</w:t>
            </w:r>
            <w:r w:rsidRPr="00456BB6">
              <w:rPr>
                <w:rFonts w:ascii="Times New Roman" w:hAnsi="Times New Roman"/>
                <w:b w:val="0"/>
                <w:sz w:val="24"/>
                <w:szCs w:val="24"/>
                <w:lang w:val="en-US" w:eastAsia="en-US"/>
              </w:rPr>
              <w:tab/>
              <w:t>Chapter 15</w:t>
            </w:r>
            <w:r w:rsidRPr="00456BB6">
              <w:rPr>
                <w:rFonts w:ascii="Times New Roman" w:hAnsi="Times New Roman"/>
                <w:b w:val="0"/>
                <w:sz w:val="24"/>
                <w:szCs w:val="24"/>
                <w:lang w:val="en-US" w:eastAsia="en-US"/>
              </w:rPr>
              <w:tab/>
            </w:r>
            <w:r w:rsidRPr="00456BB6">
              <w:rPr>
                <w:rFonts w:ascii="Times New Roman" w:hAnsi="Times New Roman"/>
                <w:b w:val="0"/>
                <w:sz w:val="24"/>
                <w:szCs w:val="24"/>
                <w:lang w:val="en-US" w:eastAsia="en-US"/>
              </w:rPr>
              <w:tab/>
            </w:r>
          </w:p>
        </w:tc>
      </w:tr>
      <w:tr w:rsidR="007A7D7A" w:rsidRPr="00456BB6" w:rsidTr="005527D1">
        <w:tc>
          <w:tcPr>
            <w:tcW w:w="8856" w:type="dxa"/>
          </w:tcPr>
          <w:p w:rsidR="007A7D7A" w:rsidRPr="00456BB6" w:rsidRDefault="007A7D7A" w:rsidP="0084453A">
            <w:pPr>
              <w:spacing w:after="0"/>
            </w:pPr>
          </w:p>
        </w:tc>
      </w:tr>
      <w:tr w:rsidR="007A7D7A" w:rsidRPr="00456BB6" w:rsidTr="005527D1">
        <w:tc>
          <w:tcPr>
            <w:tcW w:w="8856" w:type="dxa"/>
          </w:tcPr>
          <w:p w:rsidR="007A7D7A" w:rsidRPr="00456BB6" w:rsidRDefault="007A7D7A" w:rsidP="0084453A">
            <w:pPr>
              <w:pStyle w:val="EndnoteText"/>
              <w:tabs>
                <w:tab w:val="left" w:pos="2880"/>
                <w:tab w:val="left" w:pos="4320"/>
                <w:tab w:val="left" w:pos="5760"/>
              </w:tabs>
              <w:rPr>
                <w:rFonts w:ascii="Times New Roman" w:hAnsi="Times New Roman"/>
                <w:sz w:val="24"/>
                <w:szCs w:val="24"/>
                <w:lang w:val="en-US" w:eastAsia="en-US"/>
              </w:rPr>
            </w:pPr>
            <w:r w:rsidRPr="00456BB6">
              <w:rPr>
                <w:rFonts w:ascii="Times New Roman" w:hAnsi="Times New Roman"/>
                <w:sz w:val="24"/>
                <w:szCs w:val="24"/>
                <w:lang w:val="en-US" w:eastAsia="en-US"/>
              </w:rPr>
              <w:t>Counselor’s qualities &amp; skills</w:t>
            </w:r>
            <w:r w:rsidRPr="00456BB6">
              <w:rPr>
                <w:rFonts w:ascii="Times New Roman" w:hAnsi="Times New Roman"/>
                <w:sz w:val="24"/>
                <w:szCs w:val="24"/>
                <w:lang w:val="en-US" w:eastAsia="en-US"/>
              </w:rPr>
              <w:tab/>
              <w:t>Chapter 2</w:t>
            </w:r>
            <w:r w:rsidRPr="00456BB6">
              <w:rPr>
                <w:rFonts w:ascii="Times New Roman" w:hAnsi="Times New Roman"/>
                <w:sz w:val="24"/>
                <w:szCs w:val="24"/>
                <w:lang w:val="en-US" w:eastAsia="en-US"/>
              </w:rPr>
              <w:tab/>
            </w:r>
            <w:r w:rsidRPr="00456BB6">
              <w:rPr>
                <w:rFonts w:ascii="Times New Roman" w:hAnsi="Times New Roman"/>
                <w:sz w:val="24"/>
                <w:szCs w:val="24"/>
                <w:lang w:val="en-US" w:eastAsia="en-US"/>
              </w:rPr>
              <w:tab/>
              <w:t>Chapter 17</w:t>
            </w:r>
            <w:r w:rsidRPr="00456BB6">
              <w:rPr>
                <w:rFonts w:ascii="Times New Roman" w:hAnsi="Times New Roman"/>
                <w:sz w:val="24"/>
                <w:szCs w:val="24"/>
                <w:lang w:val="en-US" w:eastAsia="en-US"/>
              </w:rPr>
              <w:tab/>
            </w:r>
            <w:r w:rsidRPr="00456BB6">
              <w:rPr>
                <w:rFonts w:ascii="Times New Roman" w:hAnsi="Times New Roman"/>
                <w:sz w:val="24"/>
                <w:szCs w:val="24"/>
                <w:lang w:val="en-US" w:eastAsia="en-US"/>
              </w:rPr>
              <w:tab/>
            </w:r>
          </w:p>
        </w:tc>
      </w:tr>
      <w:tr w:rsidR="007A7D7A" w:rsidRPr="00456BB6" w:rsidTr="005527D1">
        <w:tc>
          <w:tcPr>
            <w:tcW w:w="8856" w:type="dxa"/>
          </w:tcPr>
          <w:p w:rsidR="007A7D7A" w:rsidRPr="00456BB6" w:rsidRDefault="007A7D7A" w:rsidP="0084453A">
            <w:pPr>
              <w:spacing w:after="0"/>
            </w:pPr>
          </w:p>
        </w:tc>
      </w:tr>
      <w:tr w:rsidR="007A7D7A" w:rsidRPr="00456BB6" w:rsidTr="005527D1">
        <w:tc>
          <w:tcPr>
            <w:tcW w:w="8856" w:type="dxa"/>
          </w:tcPr>
          <w:p w:rsidR="007A7D7A" w:rsidRPr="00000AB5" w:rsidRDefault="001D20B6" w:rsidP="0084453A">
            <w:pPr>
              <w:pStyle w:val="EndnoteText"/>
              <w:tabs>
                <w:tab w:val="left" w:pos="2880"/>
                <w:tab w:val="left" w:pos="4320"/>
                <w:tab w:val="left" w:pos="5760"/>
              </w:tabs>
              <w:rPr>
                <w:rFonts w:ascii="Times New Roman" w:hAnsi="Times New Roman"/>
                <w:sz w:val="24"/>
                <w:szCs w:val="24"/>
                <w:lang w:val="en-US" w:eastAsia="en-US"/>
              </w:rPr>
            </w:pPr>
            <w:r w:rsidRPr="00456BB6">
              <w:rPr>
                <w:rFonts w:ascii="Times New Roman" w:hAnsi="Times New Roman"/>
                <w:sz w:val="24"/>
                <w:szCs w:val="24"/>
                <w:lang w:val="en-US" w:eastAsia="en-US"/>
              </w:rPr>
              <w:t xml:space="preserve"> </w:t>
            </w:r>
            <w:r w:rsidRPr="00000AB5">
              <w:rPr>
                <w:rFonts w:ascii="Times New Roman" w:hAnsi="Times New Roman"/>
                <w:sz w:val="24"/>
                <w:szCs w:val="24"/>
                <w:lang w:val="en-US" w:eastAsia="en-US"/>
              </w:rPr>
              <w:t>C</w:t>
            </w:r>
            <w:r w:rsidR="007A7D7A" w:rsidRPr="00000AB5">
              <w:rPr>
                <w:rFonts w:ascii="Times New Roman" w:hAnsi="Times New Roman"/>
                <w:sz w:val="24"/>
                <w:szCs w:val="24"/>
                <w:lang w:val="en-US" w:eastAsia="en-US"/>
              </w:rPr>
              <w:t>o-therapis</w:t>
            </w:r>
            <w:r w:rsidR="00472FB6" w:rsidRPr="00000AB5">
              <w:rPr>
                <w:rFonts w:ascii="Times New Roman" w:hAnsi="Times New Roman"/>
                <w:sz w:val="24"/>
                <w:szCs w:val="24"/>
                <w:lang w:val="en-US" w:eastAsia="en-US"/>
              </w:rPr>
              <w:t xml:space="preserve">ts          </w:t>
            </w:r>
            <w:r w:rsidR="00472FB6" w:rsidRPr="00000AB5">
              <w:rPr>
                <w:rFonts w:ascii="Times New Roman" w:hAnsi="Times New Roman"/>
                <w:sz w:val="24"/>
                <w:szCs w:val="24"/>
                <w:lang w:val="en-US" w:eastAsia="en-US"/>
              </w:rPr>
              <w:tab/>
              <w:t xml:space="preserve">pp. </w:t>
            </w:r>
            <w:r w:rsidR="008C1349" w:rsidRPr="00000AB5">
              <w:rPr>
                <w:rFonts w:ascii="Times New Roman" w:hAnsi="Times New Roman"/>
                <w:sz w:val="24"/>
                <w:szCs w:val="24"/>
                <w:lang w:val="en-US" w:eastAsia="en-US"/>
              </w:rPr>
              <w:t>168-170</w:t>
            </w:r>
            <w:r w:rsidR="007A7D7A" w:rsidRPr="00000AB5">
              <w:rPr>
                <w:rFonts w:ascii="Times New Roman" w:hAnsi="Times New Roman"/>
                <w:sz w:val="24"/>
                <w:szCs w:val="24"/>
                <w:lang w:val="en-US" w:eastAsia="en-US"/>
              </w:rPr>
              <w:tab/>
            </w:r>
            <w:r w:rsidR="00C87D08" w:rsidRPr="00000AB5">
              <w:rPr>
                <w:rFonts w:ascii="Times New Roman" w:hAnsi="Times New Roman"/>
                <w:sz w:val="24"/>
                <w:szCs w:val="24"/>
                <w:lang w:val="en-US" w:eastAsia="en-US"/>
              </w:rPr>
              <w:t xml:space="preserve">                          </w:t>
            </w:r>
            <w:r w:rsidR="00472FB6" w:rsidRPr="00000AB5">
              <w:rPr>
                <w:rFonts w:ascii="Times New Roman" w:hAnsi="Times New Roman"/>
                <w:sz w:val="24"/>
                <w:szCs w:val="24"/>
                <w:lang w:val="en-US" w:eastAsia="en-US"/>
              </w:rPr>
              <w:t xml:space="preserve"> </w:t>
            </w:r>
            <w:r w:rsidR="007A7D7A" w:rsidRPr="00000AB5">
              <w:rPr>
                <w:rFonts w:ascii="Times New Roman" w:hAnsi="Times New Roman"/>
                <w:sz w:val="24"/>
                <w:szCs w:val="24"/>
                <w:lang w:val="en-US" w:eastAsia="en-US"/>
              </w:rPr>
              <w:t>pp. 443-448</w:t>
            </w:r>
          </w:p>
        </w:tc>
      </w:tr>
      <w:tr w:rsidR="007A7D7A" w:rsidRPr="00456BB6" w:rsidTr="005527D1">
        <w:tc>
          <w:tcPr>
            <w:tcW w:w="8856" w:type="dxa"/>
          </w:tcPr>
          <w:p w:rsidR="007A7D7A" w:rsidRPr="00000AB5" w:rsidRDefault="007A7D7A" w:rsidP="0084453A">
            <w:pPr>
              <w:pStyle w:val="EndnoteText"/>
              <w:tabs>
                <w:tab w:val="left" w:pos="1440"/>
                <w:tab w:val="left" w:pos="2880"/>
              </w:tabs>
              <w:rPr>
                <w:rFonts w:ascii="Times New Roman" w:hAnsi="Times New Roman"/>
                <w:sz w:val="24"/>
                <w:szCs w:val="24"/>
                <w:lang w:val="en-US" w:eastAsia="en-US"/>
              </w:rPr>
            </w:pPr>
            <w:r w:rsidRPr="00000AB5">
              <w:rPr>
                <w:rFonts w:ascii="Times New Roman" w:hAnsi="Times New Roman"/>
                <w:sz w:val="24"/>
                <w:szCs w:val="24"/>
                <w:lang w:val="en-US" w:eastAsia="en-US"/>
              </w:rPr>
              <w:tab/>
            </w:r>
            <w:r w:rsidRPr="00000AB5">
              <w:rPr>
                <w:rFonts w:ascii="Times New Roman" w:hAnsi="Times New Roman"/>
                <w:sz w:val="24"/>
                <w:szCs w:val="24"/>
                <w:lang w:val="en-US" w:eastAsia="en-US"/>
              </w:rPr>
              <w:tab/>
            </w:r>
          </w:p>
        </w:tc>
      </w:tr>
      <w:tr w:rsidR="007A7D7A" w:rsidRPr="00456BB6" w:rsidTr="005527D1">
        <w:tc>
          <w:tcPr>
            <w:tcW w:w="8856" w:type="dxa"/>
          </w:tcPr>
          <w:p w:rsidR="007A7D7A" w:rsidRPr="00000AB5" w:rsidRDefault="00472FB6" w:rsidP="0084453A">
            <w:pPr>
              <w:tabs>
                <w:tab w:val="left" w:pos="1440"/>
                <w:tab w:val="left" w:pos="2880"/>
              </w:tabs>
              <w:spacing w:after="0"/>
            </w:pPr>
            <w:r w:rsidRPr="00000AB5">
              <w:tab/>
            </w:r>
            <w:r w:rsidRPr="00000AB5">
              <w:tab/>
              <w:t xml:space="preserve">pp. </w:t>
            </w:r>
            <w:r w:rsidR="008C1349" w:rsidRPr="00000AB5">
              <w:t>267-268</w:t>
            </w:r>
          </w:p>
        </w:tc>
      </w:tr>
      <w:tr w:rsidR="007A7D7A" w:rsidRPr="00456BB6" w:rsidTr="005527D1">
        <w:tc>
          <w:tcPr>
            <w:tcW w:w="8856" w:type="dxa"/>
          </w:tcPr>
          <w:p w:rsidR="007A7D7A" w:rsidRPr="00000AB5" w:rsidRDefault="00472FB6" w:rsidP="0084453A">
            <w:pPr>
              <w:tabs>
                <w:tab w:val="left" w:pos="1440"/>
                <w:tab w:val="left" w:pos="2880"/>
              </w:tabs>
              <w:spacing w:after="0"/>
            </w:pPr>
            <w:r w:rsidRPr="00000AB5">
              <w:tab/>
            </w:r>
            <w:r w:rsidRPr="00000AB5">
              <w:tab/>
              <w:t xml:space="preserve">pp. </w:t>
            </w:r>
            <w:r w:rsidR="008C1349" w:rsidRPr="00000AB5">
              <w:t>308-310</w:t>
            </w:r>
          </w:p>
        </w:tc>
      </w:tr>
      <w:tr w:rsidR="007A7D7A" w:rsidRPr="00456BB6" w:rsidTr="005527D1">
        <w:tc>
          <w:tcPr>
            <w:tcW w:w="8856" w:type="dxa"/>
          </w:tcPr>
          <w:p w:rsidR="007A7D7A" w:rsidRPr="00456BB6" w:rsidRDefault="00472FB6" w:rsidP="0084453A">
            <w:pPr>
              <w:tabs>
                <w:tab w:val="left" w:pos="1440"/>
                <w:tab w:val="left" w:pos="2880"/>
              </w:tabs>
              <w:spacing w:after="0"/>
            </w:pPr>
            <w:r w:rsidRPr="00000AB5">
              <w:tab/>
            </w:r>
            <w:r w:rsidRPr="00000AB5">
              <w:tab/>
              <w:t xml:space="preserve">pp. </w:t>
            </w:r>
            <w:r w:rsidR="008C1349" w:rsidRPr="00000AB5">
              <w:t>331-332</w:t>
            </w:r>
          </w:p>
        </w:tc>
      </w:tr>
      <w:tr w:rsidR="007A7D7A" w:rsidRPr="00456BB6" w:rsidTr="005527D1">
        <w:tc>
          <w:tcPr>
            <w:tcW w:w="8856" w:type="dxa"/>
          </w:tcPr>
          <w:p w:rsidR="007A7D7A" w:rsidRPr="00456BB6" w:rsidRDefault="007A7D7A" w:rsidP="0084453A">
            <w:pPr>
              <w:spacing w:after="0"/>
            </w:pPr>
          </w:p>
        </w:tc>
      </w:tr>
      <w:tr w:rsidR="007A7D7A" w:rsidRPr="00456BB6" w:rsidTr="005527D1">
        <w:tc>
          <w:tcPr>
            <w:tcW w:w="8856" w:type="dxa"/>
          </w:tcPr>
          <w:p w:rsidR="007A7D7A" w:rsidRPr="00456BB6" w:rsidRDefault="007A7D7A" w:rsidP="0084453A">
            <w:pPr>
              <w:pStyle w:val="Heading1"/>
              <w:tabs>
                <w:tab w:val="clear" w:pos="1440"/>
                <w:tab w:val="clear" w:pos="2160"/>
                <w:tab w:val="left" w:pos="2880"/>
                <w:tab w:val="left" w:pos="4320"/>
                <w:tab w:val="left" w:pos="5760"/>
              </w:tabs>
              <w:ind w:left="0" w:right="0"/>
              <w:jc w:val="left"/>
              <w:rPr>
                <w:rFonts w:ascii="Times New Roman" w:hAnsi="Times New Roman"/>
                <w:b w:val="0"/>
                <w:sz w:val="24"/>
                <w:szCs w:val="24"/>
                <w:lang w:val="en-US" w:eastAsia="en-US"/>
              </w:rPr>
            </w:pPr>
            <w:r w:rsidRPr="00456BB6">
              <w:rPr>
                <w:rFonts w:ascii="Times New Roman" w:hAnsi="Times New Roman"/>
                <w:b w:val="0"/>
                <w:sz w:val="24"/>
                <w:szCs w:val="24"/>
                <w:lang w:val="en-US" w:eastAsia="en-US"/>
              </w:rPr>
              <w:t>Ethical &amp; legal issues</w:t>
            </w:r>
            <w:r w:rsidRPr="00456BB6">
              <w:rPr>
                <w:rFonts w:ascii="Times New Roman" w:hAnsi="Times New Roman"/>
                <w:b w:val="0"/>
                <w:sz w:val="24"/>
                <w:szCs w:val="24"/>
                <w:lang w:val="en-US" w:eastAsia="en-US"/>
              </w:rPr>
              <w:tab/>
            </w:r>
            <w:r w:rsidRPr="00000AB5">
              <w:rPr>
                <w:rFonts w:ascii="Times New Roman" w:hAnsi="Times New Roman"/>
                <w:b w:val="0"/>
                <w:sz w:val="24"/>
                <w:szCs w:val="24"/>
                <w:lang w:val="en-US" w:eastAsia="en-US"/>
              </w:rPr>
              <w:t>Chapter 3</w:t>
            </w:r>
            <w:r w:rsidRPr="00456BB6">
              <w:rPr>
                <w:rFonts w:ascii="Times New Roman" w:hAnsi="Times New Roman"/>
                <w:b w:val="0"/>
                <w:sz w:val="24"/>
                <w:szCs w:val="24"/>
                <w:lang w:val="en-US" w:eastAsia="en-US"/>
              </w:rPr>
              <w:tab/>
            </w:r>
            <w:r w:rsidRPr="00456BB6">
              <w:rPr>
                <w:rFonts w:ascii="Times New Roman" w:hAnsi="Times New Roman"/>
                <w:b w:val="0"/>
                <w:sz w:val="24"/>
                <w:szCs w:val="24"/>
                <w:lang w:val="en-US" w:eastAsia="en-US"/>
              </w:rPr>
              <w:tab/>
              <w:t>p. 308</w:t>
            </w:r>
            <w:r w:rsidRPr="00456BB6">
              <w:rPr>
                <w:rFonts w:ascii="Times New Roman" w:hAnsi="Times New Roman"/>
                <w:b w:val="0"/>
                <w:sz w:val="24"/>
                <w:szCs w:val="24"/>
                <w:lang w:val="en-US" w:eastAsia="en-US"/>
              </w:rPr>
              <w:tab/>
            </w:r>
            <w:r w:rsidRPr="00456BB6">
              <w:rPr>
                <w:rFonts w:ascii="Times New Roman" w:hAnsi="Times New Roman"/>
                <w:b w:val="0"/>
                <w:sz w:val="24"/>
                <w:szCs w:val="24"/>
                <w:lang w:val="en-US" w:eastAsia="en-US"/>
              </w:rPr>
              <w:tab/>
            </w:r>
          </w:p>
        </w:tc>
      </w:tr>
      <w:tr w:rsidR="007A7D7A" w:rsidRPr="00456BB6" w:rsidTr="005527D1">
        <w:tc>
          <w:tcPr>
            <w:tcW w:w="8856" w:type="dxa"/>
          </w:tcPr>
          <w:p w:rsidR="007A7D7A" w:rsidRPr="00456BB6" w:rsidRDefault="007A7D7A" w:rsidP="0084453A">
            <w:pPr>
              <w:spacing w:after="0"/>
            </w:pPr>
            <w:r w:rsidRPr="00456BB6">
              <w:tab/>
            </w:r>
            <w:r w:rsidRPr="00456BB6">
              <w:tab/>
            </w:r>
            <w:r w:rsidRPr="00456BB6">
              <w:tab/>
            </w:r>
          </w:p>
        </w:tc>
      </w:tr>
      <w:tr w:rsidR="007A7D7A" w:rsidRPr="00456BB6" w:rsidTr="005527D1">
        <w:tc>
          <w:tcPr>
            <w:tcW w:w="8856" w:type="dxa"/>
          </w:tcPr>
          <w:p w:rsidR="007A7D7A" w:rsidRPr="00456BB6" w:rsidRDefault="008247B7" w:rsidP="0084453A">
            <w:pPr>
              <w:spacing w:after="0"/>
            </w:pPr>
            <w:r w:rsidRPr="00456BB6">
              <w:t>Theories and Techniques</w:t>
            </w:r>
            <w:r w:rsidR="001D20B6" w:rsidRPr="00456BB6">
              <w:t xml:space="preserve">       </w:t>
            </w:r>
            <w:r w:rsidRPr="00456BB6">
              <w:t xml:space="preserve"> </w:t>
            </w:r>
            <w:r w:rsidR="001D20B6" w:rsidRPr="00456BB6">
              <w:t xml:space="preserve"> </w:t>
            </w:r>
            <w:r w:rsidRPr="00000AB5">
              <w:t>Chapter 4</w:t>
            </w:r>
          </w:p>
        </w:tc>
      </w:tr>
      <w:tr w:rsidR="001D20B6" w:rsidRPr="00456BB6" w:rsidTr="005527D1">
        <w:tc>
          <w:tcPr>
            <w:tcW w:w="8856" w:type="dxa"/>
          </w:tcPr>
          <w:p w:rsidR="001D20B6" w:rsidRPr="00000AB5" w:rsidRDefault="001D20B6" w:rsidP="0084453A">
            <w:pPr>
              <w:spacing w:after="0"/>
            </w:pPr>
          </w:p>
        </w:tc>
      </w:tr>
      <w:tr w:rsidR="007A7D7A" w:rsidRPr="00456BB6" w:rsidTr="005527D1">
        <w:tc>
          <w:tcPr>
            <w:tcW w:w="8856" w:type="dxa"/>
          </w:tcPr>
          <w:p w:rsidR="007A7D7A" w:rsidRPr="00456BB6" w:rsidRDefault="007A7D7A" w:rsidP="0084453A">
            <w:pPr>
              <w:pStyle w:val="EndnoteText"/>
              <w:tabs>
                <w:tab w:val="left" w:pos="2880"/>
                <w:tab w:val="left" w:pos="4320"/>
                <w:tab w:val="left" w:pos="5760"/>
              </w:tabs>
              <w:rPr>
                <w:rFonts w:ascii="Times New Roman" w:hAnsi="Times New Roman"/>
                <w:sz w:val="24"/>
                <w:szCs w:val="24"/>
                <w:lang w:val="en-US" w:eastAsia="en-US"/>
              </w:rPr>
            </w:pPr>
            <w:r w:rsidRPr="00456BB6">
              <w:rPr>
                <w:rFonts w:ascii="Times New Roman" w:hAnsi="Times New Roman"/>
                <w:sz w:val="24"/>
                <w:szCs w:val="24"/>
                <w:lang w:val="en-US" w:eastAsia="en-US"/>
              </w:rPr>
              <w:t>Forming a group</w:t>
            </w:r>
            <w:r w:rsidRPr="00456BB6">
              <w:rPr>
                <w:rFonts w:ascii="Times New Roman" w:hAnsi="Times New Roman"/>
                <w:sz w:val="24"/>
                <w:szCs w:val="24"/>
                <w:lang w:val="en-US" w:eastAsia="en-US"/>
              </w:rPr>
              <w:tab/>
            </w:r>
            <w:r w:rsidRPr="00000AB5">
              <w:rPr>
                <w:rFonts w:ascii="Times New Roman" w:hAnsi="Times New Roman"/>
                <w:sz w:val="24"/>
                <w:szCs w:val="24"/>
                <w:lang w:val="en-US" w:eastAsia="en-US"/>
              </w:rPr>
              <w:t xml:space="preserve">Chapter </w:t>
            </w:r>
            <w:r w:rsidR="00C87D08" w:rsidRPr="00000AB5">
              <w:rPr>
                <w:rFonts w:ascii="Times New Roman" w:hAnsi="Times New Roman"/>
                <w:sz w:val="24"/>
                <w:szCs w:val="24"/>
                <w:lang w:val="en-US" w:eastAsia="en-US"/>
              </w:rPr>
              <w:t>5</w:t>
            </w:r>
            <w:r w:rsidRPr="00456BB6">
              <w:rPr>
                <w:rFonts w:ascii="Times New Roman" w:hAnsi="Times New Roman"/>
                <w:sz w:val="24"/>
                <w:szCs w:val="24"/>
                <w:lang w:val="en-US" w:eastAsia="en-US"/>
              </w:rPr>
              <w:tab/>
            </w:r>
            <w:r w:rsidRPr="00456BB6">
              <w:rPr>
                <w:rFonts w:ascii="Times New Roman" w:hAnsi="Times New Roman"/>
                <w:sz w:val="24"/>
                <w:szCs w:val="24"/>
                <w:lang w:val="en-US" w:eastAsia="en-US"/>
              </w:rPr>
              <w:tab/>
              <w:t>Chapters 8, 9, &amp; 10</w:t>
            </w:r>
          </w:p>
        </w:tc>
      </w:tr>
      <w:tr w:rsidR="007A7D7A" w:rsidRPr="00456BB6" w:rsidTr="005527D1">
        <w:tc>
          <w:tcPr>
            <w:tcW w:w="8856" w:type="dxa"/>
          </w:tcPr>
          <w:p w:rsidR="007A7D7A" w:rsidRPr="00456BB6" w:rsidRDefault="007A7D7A" w:rsidP="0084453A">
            <w:pPr>
              <w:spacing w:after="0"/>
            </w:pPr>
            <w:r w:rsidRPr="00456BB6">
              <w:tab/>
            </w:r>
            <w:r w:rsidRPr="00456BB6">
              <w:tab/>
            </w:r>
            <w:r w:rsidRPr="00456BB6">
              <w:tab/>
            </w:r>
            <w:r w:rsidRPr="00456BB6">
              <w:tab/>
            </w:r>
          </w:p>
        </w:tc>
      </w:tr>
      <w:tr w:rsidR="007A7D7A" w:rsidRPr="00456BB6" w:rsidTr="005527D1">
        <w:tc>
          <w:tcPr>
            <w:tcW w:w="8856" w:type="dxa"/>
          </w:tcPr>
          <w:p w:rsidR="007A7D7A" w:rsidRPr="00456BB6" w:rsidRDefault="007A7D7A" w:rsidP="0084453A">
            <w:pPr>
              <w:pStyle w:val="EndnoteText"/>
              <w:tabs>
                <w:tab w:val="left" w:pos="2880"/>
                <w:tab w:val="left" w:pos="4320"/>
                <w:tab w:val="left" w:pos="5760"/>
              </w:tabs>
              <w:rPr>
                <w:rFonts w:ascii="Times New Roman" w:hAnsi="Times New Roman"/>
                <w:sz w:val="24"/>
                <w:szCs w:val="24"/>
                <w:lang w:val="en-US" w:eastAsia="en-US"/>
              </w:rPr>
            </w:pPr>
            <w:r w:rsidRPr="00456BB6">
              <w:rPr>
                <w:rFonts w:ascii="Times New Roman" w:hAnsi="Times New Roman"/>
                <w:sz w:val="24"/>
                <w:szCs w:val="24"/>
                <w:lang w:val="en-US" w:eastAsia="en-US"/>
              </w:rPr>
              <w:t>Preparation of participants</w:t>
            </w:r>
            <w:r w:rsidRPr="00456BB6">
              <w:rPr>
                <w:rFonts w:ascii="Times New Roman" w:hAnsi="Times New Roman"/>
                <w:sz w:val="24"/>
                <w:szCs w:val="24"/>
                <w:lang w:val="en-US" w:eastAsia="en-US"/>
              </w:rPr>
              <w:tab/>
              <w:t xml:space="preserve">pp. </w:t>
            </w:r>
            <w:r w:rsidR="00522A87" w:rsidRPr="00000AB5">
              <w:rPr>
                <w:rFonts w:ascii="Times New Roman" w:hAnsi="Times New Roman"/>
                <w:sz w:val="24"/>
                <w:szCs w:val="24"/>
                <w:lang w:val="en-US" w:eastAsia="en-US"/>
              </w:rPr>
              <w:t>193-20</w:t>
            </w:r>
            <w:r w:rsidR="00C15CA1" w:rsidRPr="00000AB5">
              <w:rPr>
                <w:rFonts w:ascii="Times New Roman" w:hAnsi="Times New Roman"/>
                <w:sz w:val="24"/>
                <w:szCs w:val="24"/>
                <w:lang w:val="en-US" w:eastAsia="en-US"/>
              </w:rPr>
              <w:t>4</w:t>
            </w:r>
            <w:r w:rsidRPr="00456BB6">
              <w:rPr>
                <w:rFonts w:ascii="Times New Roman" w:hAnsi="Times New Roman"/>
                <w:sz w:val="24"/>
                <w:szCs w:val="24"/>
                <w:lang w:val="en-US" w:eastAsia="en-US"/>
              </w:rPr>
              <w:tab/>
            </w:r>
            <w:r w:rsidRPr="00456BB6">
              <w:rPr>
                <w:rFonts w:ascii="Times New Roman" w:hAnsi="Times New Roman"/>
                <w:sz w:val="24"/>
                <w:szCs w:val="24"/>
                <w:lang w:val="en-US" w:eastAsia="en-US"/>
              </w:rPr>
              <w:tab/>
              <w:t>pp. 294-308</w:t>
            </w:r>
          </w:p>
        </w:tc>
      </w:tr>
      <w:tr w:rsidR="007A7D7A" w:rsidRPr="00456BB6" w:rsidTr="005527D1">
        <w:tc>
          <w:tcPr>
            <w:tcW w:w="8856" w:type="dxa"/>
          </w:tcPr>
          <w:p w:rsidR="007A7D7A" w:rsidRPr="00456BB6" w:rsidRDefault="007A7D7A" w:rsidP="0084453A">
            <w:pPr>
              <w:pStyle w:val="EndnoteText"/>
              <w:tabs>
                <w:tab w:val="left" w:pos="2880"/>
              </w:tabs>
              <w:rPr>
                <w:rFonts w:ascii="Times New Roman" w:hAnsi="Times New Roman"/>
                <w:sz w:val="24"/>
                <w:szCs w:val="24"/>
                <w:lang w:val="en-US" w:eastAsia="en-US"/>
              </w:rPr>
            </w:pPr>
            <w:r w:rsidRPr="00456BB6">
              <w:rPr>
                <w:rFonts w:ascii="Times New Roman" w:hAnsi="Times New Roman"/>
                <w:sz w:val="24"/>
                <w:szCs w:val="24"/>
                <w:lang w:val="en-US" w:eastAsia="en-US"/>
              </w:rPr>
              <w:t xml:space="preserve">     </w:t>
            </w:r>
            <w:r w:rsidRPr="00456BB6">
              <w:rPr>
                <w:rFonts w:ascii="Times New Roman" w:hAnsi="Times New Roman"/>
                <w:sz w:val="24"/>
                <w:szCs w:val="24"/>
                <w:lang w:val="en-US" w:eastAsia="en-US"/>
              </w:rPr>
              <w:tab/>
            </w:r>
          </w:p>
        </w:tc>
      </w:tr>
      <w:tr w:rsidR="007A7D7A" w:rsidRPr="00456BB6" w:rsidTr="005527D1">
        <w:tc>
          <w:tcPr>
            <w:tcW w:w="8856" w:type="dxa"/>
          </w:tcPr>
          <w:p w:rsidR="007A7D7A" w:rsidRPr="00456BB6" w:rsidRDefault="007A7D7A" w:rsidP="0084453A">
            <w:pPr>
              <w:spacing w:after="0"/>
            </w:pPr>
            <w:r w:rsidRPr="00456BB6">
              <w:t xml:space="preserve"> </w:t>
            </w:r>
          </w:p>
        </w:tc>
      </w:tr>
      <w:tr w:rsidR="007A7D7A" w:rsidRPr="00456BB6" w:rsidTr="005527D1">
        <w:tc>
          <w:tcPr>
            <w:tcW w:w="8856" w:type="dxa"/>
          </w:tcPr>
          <w:p w:rsidR="007A7D7A" w:rsidRPr="00456BB6" w:rsidRDefault="0012359E" w:rsidP="0084453A">
            <w:pPr>
              <w:pStyle w:val="EndnoteText"/>
              <w:tabs>
                <w:tab w:val="left" w:pos="1440"/>
                <w:tab w:val="left" w:pos="2880"/>
                <w:tab w:val="left" w:pos="4320"/>
                <w:tab w:val="left" w:pos="5760"/>
              </w:tabs>
              <w:rPr>
                <w:rFonts w:ascii="Times New Roman" w:hAnsi="Times New Roman"/>
                <w:sz w:val="24"/>
                <w:szCs w:val="24"/>
                <w:lang w:val="en-US" w:eastAsia="en-US"/>
              </w:rPr>
            </w:pPr>
            <w:r w:rsidRPr="00456BB6">
              <w:rPr>
                <w:rFonts w:ascii="Times New Roman" w:hAnsi="Times New Roman"/>
                <w:sz w:val="24"/>
                <w:szCs w:val="24"/>
                <w:lang w:val="en-US" w:eastAsia="en-US"/>
              </w:rPr>
              <w:t>Initial S</w:t>
            </w:r>
            <w:r w:rsidR="007A7D7A" w:rsidRPr="00456BB6">
              <w:rPr>
                <w:rFonts w:ascii="Times New Roman" w:hAnsi="Times New Roman"/>
                <w:sz w:val="24"/>
                <w:szCs w:val="24"/>
                <w:lang w:val="en-US" w:eastAsia="en-US"/>
              </w:rPr>
              <w:t>tage</w:t>
            </w:r>
            <w:r w:rsidR="007A7D7A" w:rsidRPr="00456BB6">
              <w:rPr>
                <w:rFonts w:ascii="Times New Roman" w:hAnsi="Times New Roman"/>
                <w:sz w:val="24"/>
                <w:szCs w:val="24"/>
                <w:lang w:val="en-US" w:eastAsia="en-US"/>
              </w:rPr>
              <w:tab/>
            </w:r>
            <w:r w:rsidR="007A7D7A" w:rsidRPr="00456BB6">
              <w:rPr>
                <w:rFonts w:ascii="Times New Roman" w:hAnsi="Times New Roman"/>
                <w:sz w:val="24"/>
                <w:szCs w:val="24"/>
                <w:lang w:val="en-US" w:eastAsia="en-US"/>
              </w:rPr>
              <w:tab/>
            </w:r>
            <w:r w:rsidR="007A7D7A" w:rsidRPr="00000AB5">
              <w:rPr>
                <w:rFonts w:ascii="Times New Roman" w:hAnsi="Times New Roman"/>
                <w:sz w:val="24"/>
                <w:szCs w:val="24"/>
                <w:lang w:val="en-US" w:eastAsia="en-US"/>
              </w:rPr>
              <w:t xml:space="preserve">Chapter </w:t>
            </w:r>
            <w:r w:rsidR="00522A87" w:rsidRPr="00000AB5">
              <w:rPr>
                <w:rFonts w:ascii="Times New Roman" w:hAnsi="Times New Roman"/>
                <w:sz w:val="24"/>
                <w:szCs w:val="24"/>
                <w:lang w:val="en-US" w:eastAsia="en-US"/>
              </w:rPr>
              <w:t>6</w:t>
            </w:r>
            <w:r w:rsidR="007A7D7A" w:rsidRPr="00456BB6">
              <w:rPr>
                <w:rFonts w:ascii="Times New Roman" w:hAnsi="Times New Roman"/>
                <w:sz w:val="24"/>
                <w:szCs w:val="24"/>
                <w:lang w:val="en-US" w:eastAsia="en-US"/>
              </w:rPr>
              <w:tab/>
            </w:r>
            <w:r w:rsidR="007A7D7A" w:rsidRPr="00456BB6">
              <w:rPr>
                <w:rFonts w:ascii="Times New Roman" w:hAnsi="Times New Roman"/>
                <w:sz w:val="24"/>
                <w:szCs w:val="24"/>
                <w:lang w:val="en-US" w:eastAsia="en-US"/>
              </w:rPr>
              <w:tab/>
            </w:r>
          </w:p>
        </w:tc>
      </w:tr>
      <w:tr w:rsidR="007A7D7A" w:rsidRPr="00456BB6" w:rsidTr="005527D1">
        <w:tc>
          <w:tcPr>
            <w:tcW w:w="8856" w:type="dxa"/>
          </w:tcPr>
          <w:p w:rsidR="007A7D7A" w:rsidRPr="00456BB6" w:rsidRDefault="007A7D7A" w:rsidP="0084453A">
            <w:pPr>
              <w:pStyle w:val="EndnoteText"/>
              <w:tabs>
                <w:tab w:val="left" w:pos="2880"/>
                <w:tab w:val="left" w:pos="4320"/>
                <w:tab w:val="left" w:pos="5760"/>
              </w:tabs>
              <w:rPr>
                <w:rFonts w:ascii="Times New Roman" w:hAnsi="Times New Roman"/>
                <w:sz w:val="24"/>
                <w:szCs w:val="24"/>
                <w:lang w:val="en-US" w:eastAsia="en-US"/>
              </w:rPr>
            </w:pPr>
            <w:r w:rsidRPr="00456BB6">
              <w:rPr>
                <w:rFonts w:ascii="Times New Roman" w:hAnsi="Times New Roman"/>
                <w:sz w:val="24"/>
                <w:szCs w:val="24"/>
                <w:lang w:val="en-US" w:eastAsia="en-US"/>
              </w:rPr>
              <w:t xml:space="preserve">     Initial resistance</w:t>
            </w:r>
            <w:r w:rsidRPr="00456BB6">
              <w:rPr>
                <w:rFonts w:ascii="Times New Roman" w:hAnsi="Times New Roman"/>
                <w:sz w:val="24"/>
                <w:szCs w:val="24"/>
                <w:lang w:val="en-US" w:eastAsia="en-US"/>
              </w:rPr>
              <w:tab/>
            </w:r>
            <w:r w:rsidRPr="00000AB5">
              <w:rPr>
                <w:rFonts w:ascii="Times New Roman" w:hAnsi="Times New Roman"/>
                <w:sz w:val="24"/>
                <w:szCs w:val="24"/>
                <w:lang w:val="en-US" w:eastAsia="en-US"/>
              </w:rPr>
              <w:t xml:space="preserve">pp. </w:t>
            </w:r>
            <w:r w:rsidR="00C33019" w:rsidRPr="00000AB5">
              <w:rPr>
                <w:rFonts w:ascii="Times New Roman" w:hAnsi="Times New Roman"/>
                <w:sz w:val="24"/>
                <w:szCs w:val="24"/>
                <w:lang w:val="en-US" w:eastAsia="en-US"/>
              </w:rPr>
              <w:t>229-241</w:t>
            </w:r>
            <w:r w:rsidRPr="00456BB6">
              <w:rPr>
                <w:rFonts w:ascii="Times New Roman" w:hAnsi="Times New Roman"/>
                <w:sz w:val="24"/>
                <w:szCs w:val="24"/>
                <w:lang w:val="en-US" w:eastAsia="en-US"/>
              </w:rPr>
              <w:tab/>
            </w:r>
            <w:r w:rsidRPr="00456BB6">
              <w:rPr>
                <w:rFonts w:ascii="Times New Roman" w:hAnsi="Times New Roman"/>
                <w:sz w:val="24"/>
                <w:szCs w:val="24"/>
                <w:lang w:val="en-US" w:eastAsia="en-US"/>
              </w:rPr>
              <w:tab/>
              <w:t>pp. 309-319</w:t>
            </w:r>
          </w:p>
        </w:tc>
      </w:tr>
      <w:tr w:rsidR="007A7D7A" w:rsidRPr="00456BB6" w:rsidTr="005527D1">
        <w:tc>
          <w:tcPr>
            <w:tcW w:w="8856" w:type="dxa"/>
          </w:tcPr>
          <w:p w:rsidR="007A7D7A" w:rsidRPr="00456BB6" w:rsidRDefault="007A7D7A" w:rsidP="0084453A">
            <w:pPr>
              <w:tabs>
                <w:tab w:val="left" w:pos="2880"/>
                <w:tab w:val="left" w:pos="4320"/>
                <w:tab w:val="left" w:pos="5760"/>
              </w:tabs>
              <w:spacing w:after="0"/>
              <w:rPr>
                <w:lang w:val="fr-FR"/>
              </w:rPr>
            </w:pPr>
            <w:r w:rsidRPr="00456BB6">
              <w:t xml:space="preserve">     </w:t>
            </w:r>
            <w:r w:rsidRPr="00456BB6">
              <w:rPr>
                <w:lang w:val="fr-FR"/>
              </w:rPr>
              <w:t>Social Microcosm</w:t>
            </w:r>
            <w:r w:rsidRPr="00456BB6">
              <w:rPr>
                <w:lang w:val="fr-FR"/>
              </w:rPr>
              <w:tab/>
            </w:r>
            <w:r w:rsidRPr="00000AB5">
              <w:rPr>
                <w:lang w:val="fr-FR"/>
              </w:rPr>
              <w:t>p. 1</w:t>
            </w:r>
            <w:r w:rsidR="00EF1DF5" w:rsidRPr="00000AB5">
              <w:rPr>
                <w:lang w:val="fr-FR"/>
              </w:rPr>
              <w:t>0</w:t>
            </w:r>
            <w:r w:rsidRPr="00456BB6">
              <w:rPr>
                <w:lang w:val="fr-FR"/>
              </w:rPr>
              <w:tab/>
            </w:r>
            <w:r w:rsidRPr="00456BB6">
              <w:rPr>
                <w:lang w:val="fr-FR"/>
              </w:rPr>
              <w:tab/>
              <w:t>pp. 31-47</w:t>
            </w:r>
          </w:p>
        </w:tc>
      </w:tr>
      <w:tr w:rsidR="007A7D7A" w:rsidRPr="00456BB6" w:rsidTr="005527D1">
        <w:tc>
          <w:tcPr>
            <w:tcW w:w="8856" w:type="dxa"/>
          </w:tcPr>
          <w:p w:rsidR="007A7D7A" w:rsidRPr="00FB5224" w:rsidRDefault="007A7D7A" w:rsidP="0084453A">
            <w:pPr>
              <w:pStyle w:val="EndnoteText"/>
              <w:tabs>
                <w:tab w:val="left" w:pos="2880"/>
                <w:tab w:val="left" w:pos="4320"/>
                <w:tab w:val="left" w:pos="5760"/>
              </w:tabs>
              <w:rPr>
                <w:rFonts w:ascii="Times New Roman" w:hAnsi="Times New Roman"/>
                <w:sz w:val="24"/>
                <w:szCs w:val="24"/>
                <w:lang w:val="en-US" w:eastAsia="en-US"/>
              </w:rPr>
            </w:pPr>
            <w:r w:rsidRPr="00456BB6">
              <w:rPr>
                <w:rFonts w:ascii="Times New Roman" w:hAnsi="Times New Roman"/>
                <w:sz w:val="24"/>
                <w:szCs w:val="24"/>
                <w:lang w:val="en-US" w:eastAsia="en-US"/>
              </w:rPr>
              <w:t xml:space="preserve">     Hidden agendas</w:t>
            </w:r>
            <w:r w:rsidRPr="00456BB6">
              <w:rPr>
                <w:rFonts w:ascii="Times New Roman" w:hAnsi="Times New Roman"/>
                <w:sz w:val="24"/>
                <w:szCs w:val="24"/>
                <w:lang w:val="en-US" w:eastAsia="en-US"/>
              </w:rPr>
              <w:tab/>
            </w:r>
            <w:r w:rsidRPr="00000AB5">
              <w:rPr>
                <w:rFonts w:ascii="Times New Roman" w:hAnsi="Times New Roman"/>
                <w:sz w:val="24"/>
                <w:szCs w:val="24"/>
                <w:lang w:val="en-US" w:eastAsia="en-US"/>
              </w:rPr>
              <w:t xml:space="preserve">pp. </w:t>
            </w:r>
            <w:r w:rsidR="00752C6C" w:rsidRPr="00000AB5">
              <w:rPr>
                <w:rFonts w:ascii="Times New Roman" w:hAnsi="Times New Roman"/>
                <w:sz w:val="24"/>
                <w:szCs w:val="24"/>
                <w:lang w:val="en-US" w:eastAsia="en-US"/>
              </w:rPr>
              <w:t>180-182</w:t>
            </w:r>
            <w:r w:rsidRPr="00456BB6">
              <w:rPr>
                <w:rFonts w:ascii="Times New Roman" w:hAnsi="Times New Roman"/>
                <w:sz w:val="24"/>
                <w:szCs w:val="24"/>
                <w:lang w:val="en-US" w:eastAsia="en-US"/>
              </w:rPr>
              <w:tab/>
            </w:r>
            <w:r w:rsidR="00CC0F19" w:rsidRPr="00456BB6">
              <w:rPr>
                <w:rFonts w:ascii="Times New Roman" w:hAnsi="Times New Roman"/>
                <w:sz w:val="24"/>
                <w:szCs w:val="24"/>
                <w:lang w:val="en-US" w:eastAsia="en-US"/>
              </w:rPr>
              <w:t xml:space="preserve">                          </w:t>
            </w:r>
            <w:r w:rsidRPr="00456BB6">
              <w:rPr>
                <w:rFonts w:ascii="Times New Roman" w:hAnsi="Times New Roman"/>
                <w:sz w:val="24"/>
                <w:szCs w:val="24"/>
                <w:lang w:val="en-US" w:eastAsia="en-US"/>
              </w:rPr>
              <w:t>pp. 150-152</w:t>
            </w:r>
          </w:p>
        </w:tc>
      </w:tr>
      <w:tr w:rsidR="007A7D7A" w:rsidRPr="00456BB6" w:rsidTr="005527D1">
        <w:tc>
          <w:tcPr>
            <w:tcW w:w="8856" w:type="dxa"/>
          </w:tcPr>
          <w:p w:rsidR="007A7D7A" w:rsidRPr="00456BB6" w:rsidRDefault="007A7D7A" w:rsidP="0084453A">
            <w:pPr>
              <w:pStyle w:val="EndnoteText"/>
              <w:tabs>
                <w:tab w:val="left" w:pos="1440"/>
                <w:tab w:val="left" w:pos="2880"/>
                <w:tab w:val="left" w:pos="4320"/>
                <w:tab w:val="left" w:pos="5760"/>
              </w:tabs>
              <w:rPr>
                <w:rFonts w:ascii="Times New Roman" w:hAnsi="Times New Roman"/>
                <w:sz w:val="24"/>
                <w:szCs w:val="24"/>
                <w:lang w:val="en-US" w:eastAsia="en-US"/>
              </w:rPr>
            </w:pPr>
            <w:r w:rsidRPr="00456BB6">
              <w:rPr>
                <w:rFonts w:ascii="Times New Roman" w:hAnsi="Times New Roman"/>
                <w:sz w:val="24"/>
                <w:szCs w:val="24"/>
                <w:lang w:val="en-US" w:eastAsia="en-US"/>
              </w:rPr>
              <w:t xml:space="preserve">     Self-focus</w:t>
            </w:r>
            <w:r w:rsidRPr="00456BB6">
              <w:rPr>
                <w:rFonts w:ascii="Times New Roman" w:hAnsi="Times New Roman"/>
                <w:sz w:val="24"/>
                <w:szCs w:val="24"/>
                <w:lang w:val="en-US" w:eastAsia="en-US"/>
              </w:rPr>
              <w:tab/>
            </w:r>
            <w:r w:rsidRPr="00456BB6">
              <w:rPr>
                <w:rFonts w:ascii="Times New Roman" w:hAnsi="Times New Roman"/>
                <w:sz w:val="24"/>
                <w:szCs w:val="24"/>
                <w:lang w:val="en-US" w:eastAsia="en-US"/>
              </w:rPr>
              <w:tab/>
            </w:r>
            <w:r w:rsidRPr="00000AB5">
              <w:rPr>
                <w:rFonts w:ascii="Times New Roman" w:hAnsi="Times New Roman"/>
                <w:sz w:val="24"/>
                <w:szCs w:val="24"/>
                <w:lang w:val="en-US" w:eastAsia="en-US"/>
              </w:rPr>
              <w:t xml:space="preserve">p. </w:t>
            </w:r>
            <w:r w:rsidR="00752C6C" w:rsidRPr="00000AB5">
              <w:rPr>
                <w:rFonts w:ascii="Times New Roman" w:hAnsi="Times New Roman"/>
                <w:sz w:val="24"/>
                <w:szCs w:val="24"/>
                <w:lang w:val="en-US" w:eastAsia="en-US"/>
              </w:rPr>
              <w:t>183-184</w:t>
            </w:r>
            <w:r w:rsidRPr="00456BB6">
              <w:rPr>
                <w:rFonts w:ascii="Times New Roman" w:hAnsi="Times New Roman"/>
                <w:sz w:val="24"/>
                <w:szCs w:val="24"/>
                <w:lang w:val="en-US" w:eastAsia="en-US"/>
              </w:rPr>
              <w:tab/>
            </w:r>
            <w:r w:rsidRPr="00456BB6">
              <w:rPr>
                <w:rFonts w:ascii="Times New Roman" w:hAnsi="Times New Roman"/>
                <w:sz w:val="24"/>
                <w:szCs w:val="24"/>
                <w:lang w:val="en-US" w:eastAsia="en-US"/>
              </w:rPr>
              <w:tab/>
              <w:t>pp. 62-69</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Here &amp; now focus</w:t>
            </w:r>
            <w:r w:rsidRPr="00456BB6">
              <w:tab/>
            </w:r>
            <w:r w:rsidRPr="00000AB5">
              <w:t xml:space="preserve">p. </w:t>
            </w:r>
            <w:r w:rsidR="004F4D0B" w:rsidRPr="00000AB5">
              <w:t>184-185</w:t>
            </w:r>
            <w:r w:rsidRPr="00456BB6">
              <w:tab/>
            </w:r>
            <w:r w:rsidRPr="00456BB6">
              <w:tab/>
              <w:t>Chapter 6</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Developing trust</w:t>
            </w:r>
            <w:r w:rsidRPr="00456BB6">
              <w:tab/>
            </w:r>
            <w:r w:rsidRPr="00000AB5">
              <w:t>pp.</w:t>
            </w:r>
            <w:r w:rsidR="004F4D0B" w:rsidRPr="00000AB5">
              <w:t>188-189</w:t>
            </w:r>
            <w:r w:rsidRPr="00456BB6">
              <w:tab/>
            </w:r>
            <w:r w:rsidRPr="00456BB6">
              <w:tab/>
              <w:t>Chapter 5</w:t>
            </w:r>
          </w:p>
        </w:tc>
      </w:tr>
      <w:tr w:rsidR="007A7D7A" w:rsidRPr="00456BB6" w:rsidTr="005527D1">
        <w:tc>
          <w:tcPr>
            <w:tcW w:w="8856" w:type="dxa"/>
          </w:tcPr>
          <w:p w:rsidR="007A7D7A" w:rsidRPr="00FB5224" w:rsidRDefault="007A7D7A" w:rsidP="0084453A">
            <w:pPr>
              <w:tabs>
                <w:tab w:val="left" w:pos="1440"/>
                <w:tab w:val="left" w:pos="2880"/>
                <w:tab w:val="left" w:pos="4320"/>
                <w:tab w:val="left" w:pos="5760"/>
              </w:tabs>
              <w:spacing w:after="0"/>
            </w:pPr>
            <w:r w:rsidRPr="00456BB6">
              <w:t xml:space="preserve">     Goals</w:t>
            </w:r>
            <w:r w:rsidRPr="00456BB6">
              <w:tab/>
            </w:r>
            <w:r w:rsidRPr="00456BB6">
              <w:tab/>
            </w:r>
            <w:r w:rsidRPr="00000AB5">
              <w:t xml:space="preserve">pp. </w:t>
            </w:r>
            <w:r w:rsidR="004F4D0B" w:rsidRPr="00000AB5">
              <w:t>193-196</w:t>
            </w:r>
            <w:r w:rsidRPr="00456BB6">
              <w:tab/>
            </w:r>
            <w:r w:rsidR="001363CC" w:rsidRPr="00456BB6">
              <w:t xml:space="preserve">                        </w:t>
            </w:r>
            <w:r w:rsidRPr="00456BB6">
              <w:t>Chapter 1</w:t>
            </w:r>
          </w:p>
        </w:tc>
      </w:tr>
      <w:tr w:rsidR="007A7D7A" w:rsidRPr="00456BB6" w:rsidTr="005527D1">
        <w:tc>
          <w:tcPr>
            <w:tcW w:w="8856" w:type="dxa"/>
          </w:tcPr>
          <w:p w:rsidR="007A7D7A" w:rsidRPr="00FB5224" w:rsidRDefault="007A7D7A" w:rsidP="0084453A">
            <w:pPr>
              <w:tabs>
                <w:tab w:val="left" w:pos="1440"/>
                <w:tab w:val="left" w:pos="2880"/>
                <w:tab w:val="left" w:pos="4320"/>
                <w:tab w:val="left" w:pos="5760"/>
              </w:tabs>
              <w:spacing w:after="0"/>
            </w:pPr>
            <w:r w:rsidRPr="00456BB6">
              <w:t xml:space="preserve">     Norms</w:t>
            </w:r>
            <w:r w:rsidRPr="00456BB6">
              <w:tab/>
            </w:r>
            <w:r w:rsidRPr="00456BB6">
              <w:tab/>
            </w:r>
            <w:r w:rsidRPr="00000AB5">
              <w:t xml:space="preserve">pp. </w:t>
            </w:r>
            <w:r w:rsidR="007C17CE" w:rsidRPr="00000AB5">
              <w:t>196, 282-283</w:t>
            </w:r>
            <w:r w:rsidRPr="00456BB6">
              <w:tab/>
            </w:r>
            <w:r w:rsidR="00FD5E03" w:rsidRPr="00456BB6">
              <w:t xml:space="preserve">                        </w:t>
            </w:r>
            <w:r w:rsidRPr="00456BB6">
              <w:t>pp. 120-140</w:t>
            </w:r>
          </w:p>
        </w:tc>
      </w:tr>
      <w:tr w:rsidR="007A7D7A" w:rsidRPr="00456BB6" w:rsidTr="005527D1">
        <w:tc>
          <w:tcPr>
            <w:tcW w:w="8856" w:type="dxa"/>
          </w:tcPr>
          <w:p w:rsidR="007A7D7A" w:rsidRPr="00FB5224" w:rsidRDefault="007A7D7A" w:rsidP="0084453A">
            <w:pPr>
              <w:tabs>
                <w:tab w:val="left" w:pos="1440"/>
                <w:tab w:val="left" w:pos="2880"/>
                <w:tab w:val="left" w:pos="4320"/>
                <w:tab w:val="left" w:pos="5760"/>
              </w:tabs>
              <w:spacing w:after="0"/>
              <w:rPr>
                <w:lang w:val="fr-FR"/>
              </w:rPr>
            </w:pPr>
            <w:r w:rsidRPr="00456BB6">
              <w:t xml:space="preserve">     </w:t>
            </w:r>
            <w:r w:rsidRPr="00456BB6">
              <w:rPr>
                <w:lang w:val="fr-FR"/>
              </w:rPr>
              <w:t>Cohesion</w:t>
            </w:r>
            <w:r w:rsidRPr="00456BB6">
              <w:rPr>
                <w:lang w:val="fr-FR"/>
              </w:rPr>
              <w:tab/>
            </w:r>
            <w:r w:rsidRPr="00456BB6">
              <w:rPr>
                <w:lang w:val="fr-FR"/>
              </w:rPr>
              <w:tab/>
            </w:r>
            <w:r w:rsidRPr="00000AB5">
              <w:rPr>
                <w:lang w:val="fr-FR"/>
              </w:rPr>
              <w:t xml:space="preserve">pp. </w:t>
            </w:r>
            <w:r w:rsidR="00EC3B1C" w:rsidRPr="00000AB5">
              <w:rPr>
                <w:lang w:val="fr-FR"/>
              </w:rPr>
              <w:t>199-200</w:t>
            </w:r>
            <w:r w:rsidRPr="00456BB6">
              <w:rPr>
                <w:lang w:val="fr-FR"/>
              </w:rPr>
              <w:tab/>
            </w:r>
            <w:r w:rsidR="00FD5E03" w:rsidRPr="00456BB6">
              <w:rPr>
                <w:lang w:val="fr-FR"/>
              </w:rPr>
              <w:t xml:space="preserve">                        </w:t>
            </w:r>
            <w:r w:rsidRPr="00456BB6">
              <w:rPr>
                <w:lang w:val="fr-FR"/>
              </w:rPr>
              <w:t>Chapter 3</w:t>
            </w:r>
          </w:p>
        </w:tc>
      </w:tr>
      <w:tr w:rsidR="007A7D7A" w:rsidRPr="00456BB6" w:rsidTr="005527D1">
        <w:tc>
          <w:tcPr>
            <w:tcW w:w="8856" w:type="dxa"/>
          </w:tcPr>
          <w:p w:rsidR="007A7D7A" w:rsidRPr="00FB5224" w:rsidRDefault="007A7D7A" w:rsidP="0084453A">
            <w:pPr>
              <w:tabs>
                <w:tab w:val="left" w:pos="1440"/>
                <w:tab w:val="left" w:pos="2880"/>
                <w:tab w:val="left" w:pos="4320"/>
                <w:tab w:val="left" w:pos="5760"/>
              </w:tabs>
              <w:spacing w:after="0"/>
            </w:pPr>
            <w:r w:rsidRPr="00456BB6">
              <w:t xml:space="preserve">     Structuring</w:t>
            </w:r>
            <w:r w:rsidRPr="00456BB6">
              <w:tab/>
            </w:r>
            <w:r w:rsidRPr="00456BB6">
              <w:tab/>
            </w:r>
            <w:r w:rsidR="009B0BC7" w:rsidRPr="00000AB5">
              <w:t xml:space="preserve">pp. </w:t>
            </w:r>
            <w:r w:rsidR="0054267C" w:rsidRPr="00000AB5">
              <w:t>209-210</w:t>
            </w:r>
            <w:r w:rsidRPr="00456BB6">
              <w:tab/>
            </w:r>
            <w:r w:rsidR="009B0BC7" w:rsidRPr="00456BB6">
              <w:t xml:space="preserve">                        </w:t>
            </w:r>
            <w:r w:rsidRPr="00456BB6">
              <w:t>Chapter 5</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r w:rsidRPr="00456BB6">
              <w:tab/>
            </w:r>
            <w:r w:rsidR="009B0BC7" w:rsidRPr="00000AB5">
              <w:t xml:space="preserve">pp. </w:t>
            </w:r>
            <w:r w:rsidR="0054267C" w:rsidRPr="00000AB5">
              <w:t>214-215</w:t>
            </w:r>
            <w:r w:rsidRPr="00456BB6">
              <w:tab/>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p>
        </w:tc>
      </w:tr>
      <w:tr w:rsidR="007A7D7A" w:rsidRPr="00456BB6" w:rsidTr="005527D1">
        <w:tc>
          <w:tcPr>
            <w:tcW w:w="8856" w:type="dxa"/>
          </w:tcPr>
          <w:p w:rsidR="007A7D7A" w:rsidRPr="00456BB6" w:rsidRDefault="0012359E" w:rsidP="0084453A">
            <w:pPr>
              <w:tabs>
                <w:tab w:val="left" w:pos="1440"/>
                <w:tab w:val="left" w:pos="2880"/>
                <w:tab w:val="left" w:pos="4320"/>
                <w:tab w:val="left" w:pos="5760"/>
              </w:tabs>
              <w:spacing w:after="0"/>
            </w:pPr>
            <w:r w:rsidRPr="00456BB6">
              <w:t>Transition S</w:t>
            </w:r>
            <w:r w:rsidR="00D50437" w:rsidRPr="00456BB6">
              <w:t>tage</w:t>
            </w:r>
            <w:r w:rsidR="00D50437" w:rsidRPr="00456BB6">
              <w:tab/>
            </w:r>
            <w:r w:rsidR="00D50437" w:rsidRPr="00000AB5">
              <w:t>Chapter 7</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Anxiety</w:t>
            </w:r>
            <w:r w:rsidRPr="00456BB6">
              <w:tab/>
            </w:r>
            <w:r w:rsidRPr="00456BB6">
              <w:tab/>
            </w:r>
            <w:r w:rsidR="00D50437" w:rsidRPr="00000AB5">
              <w:t>throughout chapter</w:t>
            </w:r>
            <w:r w:rsidR="00D50437" w:rsidRPr="00456BB6">
              <w:tab/>
            </w:r>
            <w:r w:rsidRPr="00456BB6">
              <w:t>p. 94, 307,</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r w:rsidRPr="00456BB6">
              <w:tab/>
            </w:r>
            <w:r w:rsidRPr="00456BB6">
              <w:tab/>
            </w:r>
            <w:r w:rsidRPr="00456BB6">
              <w:tab/>
              <w:t xml:space="preserve">pp. 194-197 </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Resistance &amp; fears</w:t>
            </w:r>
            <w:r w:rsidRPr="00456BB6">
              <w:tab/>
            </w:r>
            <w:r w:rsidR="00D50437" w:rsidRPr="00000AB5">
              <w:t>throughout chapter</w:t>
            </w:r>
            <w:r w:rsidR="00D50437" w:rsidRPr="00456BB6">
              <w:tab/>
            </w:r>
            <w:r w:rsidRPr="00456BB6">
              <w:t>pp. 296-298</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w:t>
            </w:r>
            <w:r w:rsidR="00D50437" w:rsidRPr="00456BB6">
              <w:t xml:space="preserve">     </w:t>
            </w:r>
            <w:r w:rsidR="00D50437" w:rsidRPr="00456BB6">
              <w:tab/>
              <w:t xml:space="preserve">                        </w:t>
            </w:r>
            <w:r w:rsidRPr="00456BB6">
              <w:t xml:space="preserve"> pp. 160-161</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Control &amp; conflict</w:t>
            </w:r>
            <w:r w:rsidRPr="00456BB6">
              <w:tab/>
            </w:r>
            <w:r w:rsidR="007D4BF5" w:rsidRPr="00000AB5">
              <w:t>throughout chapter</w:t>
            </w:r>
            <w:r w:rsidR="007D4BF5" w:rsidRPr="00456BB6">
              <w:tab/>
            </w:r>
            <w:r w:rsidRPr="00456BB6">
              <w:t>Chapter 12</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r w:rsidRPr="00456BB6">
              <w:tab/>
            </w:r>
            <w:r w:rsidRPr="00456BB6">
              <w:tab/>
            </w:r>
            <w:r w:rsidRPr="00456BB6">
              <w:tab/>
              <w:t xml:space="preserve">pp. 363-374 </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r w:rsidRPr="00456BB6">
              <w:tab/>
            </w:r>
            <w:r w:rsidRPr="00456BB6">
              <w:tab/>
            </w:r>
            <w:r w:rsidRPr="00456BB6">
              <w:tab/>
              <w:t>pp. 138-140</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r w:rsidRPr="00456BB6">
              <w:tab/>
            </w:r>
            <w:r w:rsidRPr="00456BB6">
              <w:tab/>
            </w:r>
            <w:r w:rsidRPr="00456BB6">
              <w:tab/>
              <w:t>pp. 318-319</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Problem behaviors</w:t>
            </w:r>
            <w:r w:rsidRPr="00456BB6">
              <w:tab/>
            </w:r>
            <w:r w:rsidRPr="00000AB5">
              <w:t xml:space="preserve">pp. </w:t>
            </w:r>
            <w:r w:rsidR="006239E4" w:rsidRPr="00000AB5">
              <w:t>267</w:t>
            </w:r>
            <w:r w:rsidRPr="00456BB6">
              <w:tab/>
            </w:r>
            <w:r w:rsidRPr="00456BB6">
              <w:tab/>
              <w:t>Chapter 13</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rPr>
                <w:lang w:val="fr-FR"/>
              </w:rPr>
            </w:pPr>
            <w:r w:rsidRPr="00456BB6">
              <w:t xml:space="preserve">     </w:t>
            </w:r>
            <w:r w:rsidRPr="00456BB6">
              <w:rPr>
                <w:lang w:val="fr-FR"/>
              </w:rPr>
              <w:t>Confrontation</w:t>
            </w:r>
            <w:r w:rsidRPr="00456BB6">
              <w:rPr>
                <w:lang w:val="fr-FR"/>
              </w:rPr>
              <w:tab/>
            </w:r>
            <w:r w:rsidRPr="00000AB5">
              <w:rPr>
                <w:lang w:val="fr-FR"/>
              </w:rPr>
              <w:t xml:space="preserve">pp. </w:t>
            </w:r>
            <w:r w:rsidR="006239E4" w:rsidRPr="00000AB5">
              <w:rPr>
                <w:lang w:val="fr-FR"/>
              </w:rPr>
              <w:t>237-239</w:t>
            </w:r>
            <w:r w:rsidRPr="00456BB6">
              <w:rPr>
                <w:lang w:val="fr-FR"/>
              </w:rPr>
              <w:tab/>
            </w:r>
            <w:r w:rsidRPr="00456BB6">
              <w:rPr>
                <w:lang w:val="fr-FR"/>
              </w:rPr>
              <w:tab/>
              <w:t>pp. 138-140</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Transference   </w:t>
            </w:r>
            <w:r w:rsidRPr="00456BB6">
              <w:tab/>
            </w:r>
            <w:r w:rsidRPr="00000AB5">
              <w:t xml:space="preserve">pp. </w:t>
            </w:r>
            <w:r w:rsidR="00C70C42" w:rsidRPr="00000AB5">
              <w:t>261-266</w:t>
            </w:r>
            <w:r w:rsidRPr="00456BB6">
              <w:tab/>
            </w:r>
            <w:r w:rsidRPr="00456BB6">
              <w:tab/>
              <w:t>Chapter 7</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&amp; countertransference</w:t>
            </w:r>
            <w:r w:rsidRPr="00456BB6">
              <w:tab/>
            </w:r>
            <w:r w:rsidRPr="00456BB6">
              <w:tab/>
            </w:r>
            <w:r w:rsidRPr="00456BB6">
              <w:tab/>
              <w:t>pp. 49-52</w:t>
            </w:r>
            <w:r w:rsidRPr="00456BB6">
              <w:tab/>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r w:rsidRPr="00456BB6">
              <w:tab/>
            </w:r>
            <w:r w:rsidRPr="00456BB6">
              <w:tab/>
            </w:r>
            <w:r w:rsidRPr="00456BB6">
              <w:tab/>
              <w:t>pp. 205-215</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r w:rsidRPr="00456BB6">
              <w:tab/>
            </w:r>
            <w:r w:rsidRPr="00456BB6">
              <w:tab/>
            </w:r>
            <w:r w:rsidRPr="00456BB6">
              <w:tab/>
              <w:t>pp. 444-445</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r w:rsidRPr="00456BB6">
              <w:tab/>
            </w:r>
            <w:r w:rsidRPr="00456BB6">
              <w:tab/>
            </w:r>
            <w:r w:rsidRPr="00456BB6">
              <w:tab/>
              <w:t>p. 318</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Process comments</w:t>
            </w:r>
            <w:r w:rsidRPr="00456BB6">
              <w:tab/>
            </w:r>
            <w:r w:rsidR="00E22CEB" w:rsidRPr="00456BB6">
              <w:tab/>
            </w:r>
            <w:r w:rsidR="001F4AD3" w:rsidRPr="00456BB6">
              <w:t xml:space="preserve">                        </w:t>
            </w:r>
            <w:r w:rsidRPr="00456BB6">
              <w:t>pp. 165-168</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w:t>
            </w:r>
            <w:r w:rsidR="0012359E" w:rsidRPr="00456BB6">
              <w:t>Working S</w:t>
            </w:r>
            <w:r w:rsidRPr="00456BB6">
              <w:t>tage</w:t>
            </w:r>
            <w:r w:rsidRPr="00456BB6">
              <w:tab/>
            </w:r>
            <w:r w:rsidRPr="00000AB5">
              <w:t xml:space="preserve">Chapter </w:t>
            </w:r>
            <w:r w:rsidR="001F4AD3" w:rsidRPr="00000AB5">
              <w:t>8</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W</w:t>
            </w:r>
            <w:r w:rsidR="001F4AD3" w:rsidRPr="00456BB6">
              <w:t>orking vs.</w:t>
            </w:r>
            <w:r w:rsidR="001F4AD3" w:rsidRPr="00456BB6">
              <w:tab/>
            </w:r>
            <w:r w:rsidRPr="00000AB5">
              <w:t xml:space="preserve">pp. </w:t>
            </w:r>
            <w:r w:rsidR="00093915" w:rsidRPr="00000AB5">
              <w:t>283-285</w:t>
            </w:r>
            <w:r w:rsidRPr="00456BB6">
              <w:tab/>
            </w:r>
            <w:r w:rsidRPr="00456BB6">
              <w:tab/>
              <w:t>Chapter 12</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Non-working norms</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Crucial choices</w:t>
            </w:r>
            <w:r w:rsidRPr="00456BB6">
              <w:tab/>
            </w:r>
            <w:r w:rsidRPr="00000AB5">
              <w:t xml:space="preserve">pp. </w:t>
            </w:r>
            <w:r w:rsidR="00093915" w:rsidRPr="00000AB5">
              <w:t>288-291</w:t>
            </w:r>
            <w:r w:rsidRPr="00456BB6">
              <w:tab/>
            </w:r>
            <w:r w:rsidRPr="00456BB6">
              <w:tab/>
            </w:r>
            <w:r w:rsidRPr="00456BB6">
              <w:tab/>
            </w:r>
            <w:r w:rsidRPr="00456BB6">
              <w:tab/>
              <w:t xml:space="preserve">     </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Therapeutic factors</w:t>
            </w:r>
            <w:r w:rsidRPr="00456BB6">
              <w:tab/>
            </w:r>
            <w:r w:rsidRPr="00000AB5">
              <w:t xml:space="preserve">pp. </w:t>
            </w:r>
            <w:r w:rsidR="00093915" w:rsidRPr="00000AB5">
              <w:t>291-308</w:t>
            </w:r>
            <w:r w:rsidRPr="00456BB6">
              <w:tab/>
            </w:r>
            <w:r w:rsidRPr="00456BB6">
              <w:tab/>
              <w:t>Chapters 1 &amp; 4</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Patient self-disclosure </w:t>
            </w:r>
            <w:r w:rsidRPr="00456BB6">
              <w:tab/>
            </w:r>
            <w:r w:rsidRPr="00000AB5">
              <w:t xml:space="preserve">p. </w:t>
            </w:r>
            <w:r w:rsidR="00093915" w:rsidRPr="00000AB5">
              <w:t>292-294</w:t>
            </w:r>
            <w:r w:rsidRPr="00456BB6">
              <w:tab/>
            </w:r>
            <w:r w:rsidRPr="00456BB6">
              <w:tab/>
              <w:t>pp. 130-140</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Therapist self-disclosure</w:t>
            </w:r>
            <w:r w:rsidRPr="00456BB6">
              <w:tab/>
            </w:r>
            <w:r w:rsidRPr="00000AB5">
              <w:t>pp.</w:t>
            </w:r>
            <w:r w:rsidR="00003CA8" w:rsidRPr="00000AB5">
              <w:t xml:space="preserve"> </w:t>
            </w:r>
            <w:r w:rsidR="00093915" w:rsidRPr="00000AB5">
              <w:t>294-297</w:t>
            </w:r>
            <w:r w:rsidRPr="00456BB6">
              <w:tab/>
            </w:r>
            <w:r w:rsidRPr="00456BB6">
              <w:tab/>
              <w:t>pp. 215-229</w:t>
            </w:r>
            <w:r w:rsidRPr="00456BB6">
              <w:tab/>
            </w:r>
          </w:p>
        </w:tc>
      </w:tr>
      <w:tr w:rsidR="007A7D7A" w:rsidRPr="00456BB6" w:rsidTr="005527D1">
        <w:tc>
          <w:tcPr>
            <w:tcW w:w="8856" w:type="dxa"/>
          </w:tcPr>
          <w:p w:rsidR="007A7D7A" w:rsidRPr="00FB5224" w:rsidRDefault="007A7D7A" w:rsidP="0084453A">
            <w:pPr>
              <w:tabs>
                <w:tab w:val="left" w:pos="1440"/>
                <w:tab w:val="left" w:pos="2880"/>
                <w:tab w:val="left" w:pos="4320"/>
                <w:tab w:val="left" w:pos="5760"/>
              </w:tabs>
              <w:spacing w:after="0"/>
            </w:pPr>
            <w:r w:rsidRPr="00456BB6">
              <w:t xml:space="preserve">     Deepening cohesion</w:t>
            </w:r>
            <w:r w:rsidRPr="00456BB6">
              <w:tab/>
            </w:r>
            <w:r w:rsidRPr="00000AB5">
              <w:t xml:space="preserve">pp. </w:t>
            </w:r>
            <w:r w:rsidR="002C382D" w:rsidRPr="00000AB5">
              <w:t>300-301</w:t>
            </w:r>
            <w:r w:rsidRPr="00456BB6">
              <w:tab/>
            </w:r>
            <w:r w:rsidR="00003CA8" w:rsidRPr="00456BB6">
              <w:t xml:space="preserve">                        </w:t>
            </w:r>
            <w:r w:rsidRPr="00456BB6">
              <w:t>Chapter 3</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Giving feedback</w:t>
            </w:r>
            <w:r w:rsidRPr="00456BB6">
              <w:tab/>
            </w:r>
            <w:r w:rsidRPr="00000AB5">
              <w:t xml:space="preserve">pp. </w:t>
            </w:r>
            <w:r w:rsidR="002C382D" w:rsidRPr="00000AB5">
              <w:t>297-299</w:t>
            </w:r>
            <w:r w:rsidRPr="00456BB6">
              <w:tab/>
            </w:r>
            <w:r w:rsidRPr="00456BB6">
              <w:tab/>
              <w:t>p. 223; p. 239</w:t>
            </w:r>
          </w:p>
        </w:tc>
      </w:tr>
      <w:tr w:rsidR="00427B49" w:rsidRPr="00456BB6" w:rsidTr="005527D1">
        <w:tc>
          <w:tcPr>
            <w:tcW w:w="8856" w:type="dxa"/>
          </w:tcPr>
          <w:p w:rsidR="00427B49" w:rsidRPr="00456BB6" w:rsidRDefault="00427B49" w:rsidP="0084453A">
            <w:pPr>
              <w:tabs>
                <w:tab w:val="left" w:pos="1440"/>
                <w:tab w:val="left" w:pos="2880"/>
                <w:tab w:val="left" w:pos="4320"/>
                <w:tab w:val="left" w:pos="5760"/>
              </w:tabs>
              <w:spacing w:after="0"/>
            </w:pP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Ending Stage</w:t>
            </w:r>
            <w:r w:rsidRPr="00456BB6">
              <w:tab/>
            </w:r>
            <w:r w:rsidRPr="00456BB6">
              <w:tab/>
            </w:r>
            <w:r w:rsidR="00427B49" w:rsidRPr="00000AB5">
              <w:t>Chapter 9</w:t>
            </w:r>
            <w:r w:rsidRPr="00456BB6">
              <w:tab/>
            </w:r>
            <w:r w:rsidRPr="00456BB6">
              <w:tab/>
              <w:t>pp. 382-390</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Application to different</w:t>
            </w:r>
            <w:r w:rsidRPr="00456BB6">
              <w:tab/>
            </w:r>
            <w:r w:rsidRPr="00000AB5">
              <w:t>Chapters</w:t>
            </w:r>
            <w:r w:rsidR="008247B7" w:rsidRPr="00000AB5">
              <w:t xml:space="preserve"> 10 &amp; 11</w:t>
            </w:r>
            <w:r w:rsidRPr="00456BB6">
              <w:tab/>
              <w:t>Chapters 15 &amp; 16</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types of groups</w:t>
            </w:r>
            <w:r w:rsidRPr="00456BB6">
              <w:tab/>
            </w:r>
          </w:p>
        </w:tc>
      </w:tr>
    </w:tbl>
    <w:p w:rsidR="007A7D7A" w:rsidRPr="00456BB6" w:rsidRDefault="007A7D7A" w:rsidP="0084453A">
      <w:pPr>
        <w:pStyle w:val="Title"/>
        <w:tabs>
          <w:tab w:val="left" w:pos="1440"/>
          <w:tab w:val="left" w:pos="2880"/>
          <w:tab w:val="left" w:pos="4320"/>
          <w:tab w:val="left" w:pos="5760"/>
        </w:tabs>
        <w:jc w:val="left"/>
        <w:rPr>
          <w:rFonts w:ascii="Times New Roman" w:hAnsi="Times New Roman"/>
          <w:b w:val="0"/>
          <w:sz w:val="22"/>
        </w:rPr>
      </w:pPr>
    </w:p>
    <w:p w:rsidR="007A7D7A" w:rsidRPr="00456BB6" w:rsidRDefault="007A7D7A" w:rsidP="0084453A">
      <w:pPr>
        <w:pStyle w:val="Title"/>
        <w:tabs>
          <w:tab w:val="left" w:pos="1440"/>
          <w:tab w:val="left" w:pos="2880"/>
          <w:tab w:val="left" w:pos="4320"/>
          <w:tab w:val="left" w:pos="5760"/>
        </w:tabs>
        <w:jc w:val="left"/>
        <w:rPr>
          <w:rFonts w:ascii="Times New Roman" w:hAnsi="Times New Roman"/>
          <w:b w:val="0"/>
          <w:sz w:val="22"/>
        </w:rPr>
      </w:pPr>
    </w:p>
    <w:p w:rsidR="007A7D7A" w:rsidRPr="00456BB6" w:rsidRDefault="007A7D7A" w:rsidP="0084453A">
      <w:pPr>
        <w:pStyle w:val="Title"/>
        <w:tabs>
          <w:tab w:val="left" w:pos="1440"/>
          <w:tab w:val="left" w:pos="2880"/>
          <w:tab w:val="left" w:pos="4320"/>
          <w:tab w:val="left" w:pos="5760"/>
        </w:tabs>
        <w:jc w:val="left"/>
        <w:rPr>
          <w:rFonts w:ascii="Times New Roman" w:hAnsi="Times New Roman"/>
          <w:sz w:val="22"/>
        </w:rPr>
      </w:pPr>
      <w:r w:rsidRPr="00456BB6">
        <w:rPr>
          <w:rFonts w:ascii="Times New Roman" w:hAnsi="Times New Roman"/>
          <w:sz w:val="22"/>
        </w:rPr>
        <w:t>COMPARISON OF VIDEOS OF COREY AND COREY WITH YALOM*</w:t>
      </w:r>
    </w:p>
    <w:p w:rsidR="007A7D7A" w:rsidRPr="00456BB6" w:rsidRDefault="007A7D7A" w:rsidP="0084453A">
      <w:pPr>
        <w:tabs>
          <w:tab w:val="left" w:pos="1440"/>
          <w:tab w:val="left" w:pos="2880"/>
          <w:tab w:val="left" w:pos="4320"/>
          <w:tab w:val="left" w:pos="5760"/>
          <w:tab w:val="left" w:pos="7200"/>
          <w:tab w:val="left" w:pos="8640"/>
          <w:tab w:val="left" w:pos="10080"/>
        </w:tabs>
        <w:spacing w:after="0"/>
      </w:pPr>
      <w:r w:rsidRPr="00456BB6">
        <w:rPr>
          <w:b/>
        </w:rPr>
        <w:t>Beverly B. Palmer, Ph.D.</w:t>
      </w:r>
    </w:p>
    <w:p w:rsidR="007A7D7A" w:rsidRPr="00456BB6" w:rsidRDefault="007A7D7A" w:rsidP="0084453A">
      <w:pPr>
        <w:tabs>
          <w:tab w:val="left" w:pos="1440"/>
          <w:tab w:val="left" w:pos="2880"/>
          <w:tab w:val="left" w:pos="4320"/>
          <w:tab w:val="left" w:pos="5760"/>
          <w:tab w:val="left" w:pos="7200"/>
          <w:tab w:val="left" w:pos="8640"/>
          <w:tab w:val="left" w:pos="10080"/>
        </w:tabs>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A7D7A" w:rsidRPr="00456BB6" w:rsidTr="005527D1">
        <w:tc>
          <w:tcPr>
            <w:tcW w:w="8856" w:type="dxa"/>
          </w:tcPr>
          <w:p w:rsidR="007A7D7A" w:rsidRPr="00456BB6" w:rsidRDefault="007A7D7A" w:rsidP="0084453A">
            <w:pPr>
              <w:tabs>
                <w:tab w:val="left" w:pos="1440"/>
                <w:tab w:val="left" w:pos="2880"/>
                <w:tab w:val="left" w:pos="4320"/>
                <w:tab w:val="left" w:pos="5760"/>
                <w:tab w:val="left" w:pos="7200"/>
                <w:tab w:val="left" w:pos="8640"/>
                <w:tab w:val="left" w:pos="10080"/>
              </w:tabs>
              <w:spacing w:after="0"/>
              <w:rPr>
                <w:u w:val="single"/>
              </w:rPr>
            </w:pPr>
            <w:r w:rsidRPr="00456BB6">
              <w:rPr>
                <w:u w:val="single"/>
              </w:rPr>
              <w:t>Concept</w:t>
            </w:r>
            <w:r w:rsidRPr="00456BB6">
              <w:tab/>
            </w:r>
            <w:r w:rsidRPr="00456BB6">
              <w:tab/>
            </w:r>
            <w:r w:rsidRPr="00456BB6">
              <w:rPr>
                <w:u w:val="single"/>
              </w:rPr>
              <w:t>Location in Corey/Corey DVD</w:t>
            </w:r>
            <w:r w:rsidRPr="00456BB6">
              <w:t xml:space="preserve">     </w:t>
            </w:r>
            <w:r w:rsidRPr="00456BB6">
              <w:rPr>
                <w:u w:val="single"/>
              </w:rPr>
              <w:t>Location in Yalom Video</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 w:val="left" w:pos="7200"/>
                <w:tab w:val="left" w:pos="8640"/>
                <w:tab w:val="left" w:pos="10080"/>
              </w:tabs>
              <w:spacing w:after="0"/>
              <w:rPr>
                <w:u w:val="single"/>
              </w:rPr>
            </w:pPr>
          </w:p>
        </w:tc>
      </w:tr>
      <w:tr w:rsidR="007A7D7A" w:rsidRPr="00456BB6" w:rsidTr="005527D1">
        <w:tc>
          <w:tcPr>
            <w:tcW w:w="8856" w:type="dxa"/>
          </w:tcPr>
          <w:p w:rsidR="007A7D7A" w:rsidRPr="00456BB6" w:rsidRDefault="007A7D7A" w:rsidP="0084453A">
            <w:pPr>
              <w:pStyle w:val="Heading1"/>
              <w:tabs>
                <w:tab w:val="clear" w:pos="2160"/>
                <w:tab w:val="left" w:pos="2880"/>
                <w:tab w:val="left" w:pos="4320"/>
                <w:tab w:val="left" w:pos="5760"/>
              </w:tabs>
              <w:ind w:left="0" w:right="0"/>
              <w:jc w:val="left"/>
              <w:rPr>
                <w:rFonts w:ascii="Times New Roman" w:hAnsi="Times New Roman"/>
                <w:b w:val="0"/>
                <w:lang w:val="en-US" w:eastAsia="en-US"/>
              </w:rPr>
            </w:pPr>
            <w:r w:rsidRPr="00456BB6">
              <w:rPr>
                <w:rFonts w:ascii="Times New Roman" w:hAnsi="Times New Roman"/>
                <w:b w:val="0"/>
                <w:lang w:val="en-US" w:eastAsia="en-US"/>
              </w:rPr>
              <w:t>Overview of stages</w:t>
            </w:r>
            <w:r w:rsidRPr="00456BB6">
              <w:rPr>
                <w:rFonts w:ascii="Times New Roman" w:hAnsi="Times New Roman"/>
                <w:b w:val="0"/>
                <w:lang w:val="en-US" w:eastAsia="en-US"/>
              </w:rPr>
              <w:tab/>
              <w:t>Intro                                            Intro</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p>
        </w:tc>
      </w:tr>
      <w:tr w:rsidR="007A7D7A" w:rsidRPr="00456BB6" w:rsidTr="005527D1">
        <w:tc>
          <w:tcPr>
            <w:tcW w:w="8856" w:type="dxa"/>
          </w:tcPr>
          <w:p w:rsidR="007A7D7A" w:rsidRPr="00456BB6" w:rsidRDefault="007A7D7A" w:rsidP="0084453A">
            <w:pPr>
              <w:pStyle w:val="EndnoteText"/>
              <w:tabs>
                <w:tab w:val="left" w:pos="1440"/>
                <w:tab w:val="left" w:pos="2880"/>
                <w:tab w:val="left" w:pos="5760"/>
                <w:tab w:val="left" w:pos="6480"/>
              </w:tabs>
              <w:rPr>
                <w:rFonts w:ascii="Times New Roman" w:hAnsi="Times New Roman"/>
                <w:sz w:val="22"/>
                <w:lang w:val="en-US" w:eastAsia="en-US"/>
              </w:rPr>
            </w:pPr>
            <w:r w:rsidRPr="00456BB6">
              <w:rPr>
                <w:rFonts w:ascii="Times New Roman" w:hAnsi="Times New Roman"/>
                <w:sz w:val="22"/>
                <w:lang w:val="en-US" w:eastAsia="en-US"/>
              </w:rPr>
              <w:t>Counselor’s qualities &amp; skills</w:t>
            </w:r>
            <w:r w:rsidRPr="00456BB6">
              <w:rPr>
                <w:rFonts w:ascii="Times New Roman" w:hAnsi="Times New Roman"/>
                <w:sz w:val="22"/>
                <w:lang w:val="en-US" w:eastAsia="en-US"/>
              </w:rPr>
              <w:tab/>
              <w:t>Initial, Transition,</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r w:rsidRPr="00456BB6">
              <w:tab/>
              <w:t>Working, Ending</w:t>
            </w:r>
          </w:p>
        </w:tc>
      </w:tr>
      <w:tr w:rsidR="007A7D7A" w:rsidRPr="00456BB6" w:rsidTr="005527D1">
        <w:tc>
          <w:tcPr>
            <w:tcW w:w="8856" w:type="dxa"/>
          </w:tcPr>
          <w:p w:rsidR="007A7D7A" w:rsidRPr="00456BB6" w:rsidRDefault="00FA2F19" w:rsidP="0084453A">
            <w:pPr>
              <w:pStyle w:val="EndnoteText"/>
              <w:tabs>
                <w:tab w:val="left" w:pos="1440"/>
                <w:tab w:val="left" w:pos="2880"/>
                <w:tab w:val="left" w:pos="4320"/>
                <w:tab w:val="left" w:pos="5760"/>
                <w:tab w:val="left" w:pos="6300"/>
              </w:tabs>
              <w:rPr>
                <w:rFonts w:ascii="Times New Roman" w:hAnsi="Times New Roman"/>
                <w:sz w:val="22"/>
                <w:lang w:val="en-US" w:eastAsia="en-US"/>
              </w:rPr>
            </w:pPr>
            <w:r w:rsidRPr="00456BB6">
              <w:rPr>
                <w:rFonts w:ascii="Times New Roman" w:hAnsi="Times New Roman"/>
                <w:sz w:val="22"/>
                <w:lang w:val="en-US" w:eastAsia="en-US"/>
              </w:rPr>
              <w:t>C</w:t>
            </w:r>
            <w:r w:rsidR="007A7D7A" w:rsidRPr="00456BB6">
              <w:rPr>
                <w:rFonts w:ascii="Times New Roman" w:hAnsi="Times New Roman"/>
                <w:sz w:val="22"/>
                <w:lang w:val="en-US" w:eastAsia="en-US"/>
              </w:rPr>
              <w:t>o-therapists</w:t>
            </w:r>
            <w:r w:rsidR="007A7D7A" w:rsidRPr="00456BB6">
              <w:rPr>
                <w:rFonts w:ascii="Times New Roman" w:hAnsi="Times New Roman"/>
                <w:sz w:val="22"/>
                <w:lang w:val="en-US" w:eastAsia="en-US"/>
              </w:rPr>
              <w:tab/>
              <w:t xml:space="preserve">                          Entire video</w:t>
            </w:r>
            <w:r w:rsidR="007A7D7A" w:rsidRPr="00456BB6">
              <w:rPr>
                <w:rFonts w:ascii="Times New Roman" w:hAnsi="Times New Roman"/>
                <w:sz w:val="22"/>
                <w:lang w:val="en-US" w:eastAsia="en-US"/>
              </w:rPr>
              <w:tab/>
            </w:r>
            <w:r w:rsidR="007A7D7A" w:rsidRPr="00456BB6">
              <w:rPr>
                <w:rFonts w:ascii="Times New Roman" w:hAnsi="Times New Roman"/>
                <w:sz w:val="22"/>
                <w:lang w:val="en-US" w:eastAsia="en-US"/>
              </w:rPr>
              <w:tab/>
              <w:t>Entire video</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p>
        </w:tc>
      </w:tr>
      <w:tr w:rsidR="007A7D7A" w:rsidRPr="00456BB6" w:rsidTr="005527D1">
        <w:tc>
          <w:tcPr>
            <w:tcW w:w="8856" w:type="dxa"/>
          </w:tcPr>
          <w:p w:rsidR="007A7D7A" w:rsidRPr="00456BB6" w:rsidRDefault="007A7D7A" w:rsidP="0084453A">
            <w:pPr>
              <w:pStyle w:val="Heading1"/>
              <w:tabs>
                <w:tab w:val="clear" w:pos="2160"/>
                <w:tab w:val="clear" w:pos="6480"/>
                <w:tab w:val="left" w:pos="2880"/>
                <w:tab w:val="left" w:pos="4320"/>
                <w:tab w:val="left" w:pos="5760"/>
                <w:tab w:val="left" w:pos="6300"/>
              </w:tabs>
              <w:ind w:left="0" w:right="0"/>
              <w:jc w:val="left"/>
              <w:rPr>
                <w:rFonts w:ascii="Times New Roman" w:hAnsi="Times New Roman"/>
                <w:b w:val="0"/>
                <w:lang w:val="en-US" w:eastAsia="en-US"/>
              </w:rPr>
            </w:pPr>
            <w:r w:rsidRPr="00456BB6">
              <w:rPr>
                <w:rFonts w:ascii="Times New Roman" w:hAnsi="Times New Roman"/>
                <w:b w:val="0"/>
                <w:lang w:val="en-US" w:eastAsia="en-US"/>
              </w:rPr>
              <w:t>Ethical &amp; legal issues</w:t>
            </w:r>
            <w:r w:rsidRPr="00456BB6">
              <w:rPr>
                <w:rFonts w:ascii="Times New Roman" w:hAnsi="Times New Roman"/>
                <w:b w:val="0"/>
                <w:lang w:val="en-US" w:eastAsia="en-US"/>
              </w:rPr>
              <w:tab/>
              <w:t>Initial, Transition,</w:t>
            </w:r>
            <w:r w:rsidRPr="00456BB6">
              <w:rPr>
                <w:rFonts w:ascii="Times New Roman" w:hAnsi="Times New Roman"/>
                <w:b w:val="0"/>
                <w:lang w:val="en-US" w:eastAsia="en-US"/>
              </w:rPr>
              <w:tab/>
              <w:t>Vignette #2</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r w:rsidRPr="00456BB6">
              <w:tab/>
              <w:t>Working, Ending</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p>
        </w:tc>
      </w:tr>
      <w:tr w:rsidR="007A7D7A" w:rsidRPr="00456BB6" w:rsidTr="005527D1">
        <w:tc>
          <w:tcPr>
            <w:tcW w:w="8856" w:type="dxa"/>
          </w:tcPr>
          <w:p w:rsidR="007A7D7A" w:rsidRPr="00456BB6" w:rsidRDefault="007A7D7A" w:rsidP="0084453A">
            <w:pPr>
              <w:pStyle w:val="EndnoteText"/>
              <w:tabs>
                <w:tab w:val="left" w:pos="1440"/>
                <w:tab w:val="left" w:pos="2880"/>
                <w:tab w:val="left" w:pos="4320"/>
                <w:tab w:val="left" w:pos="5760"/>
                <w:tab w:val="left" w:pos="6300"/>
              </w:tabs>
              <w:rPr>
                <w:rFonts w:ascii="Times New Roman" w:hAnsi="Times New Roman"/>
                <w:sz w:val="22"/>
                <w:lang w:val="en-US" w:eastAsia="en-US"/>
              </w:rPr>
            </w:pPr>
            <w:r w:rsidRPr="00456BB6">
              <w:rPr>
                <w:rFonts w:ascii="Times New Roman" w:hAnsi="Times New Roman"/>
                <w:sz w:val="22"/>
                <w:lang w:val="en-US" w:eastAsia="en-US"/>
              </w:rPr>
              <w:t>Forming a group</w:t>
            </w:r>
            <w:r w:rsidRPr="00456BB6">
              <w:rPr>
                <w:rFonts w:ascii="Times New Roman" w:hAnsi="Times New Roman"/>
                <w:sz w:val="22"/>
                <w:lang w:val="en-US" w:eastAsia="en-US"/>
              </w:rPr>
              <w:tab/>
              <w:t>Intro</w:t>
            </w:r>
            <w:r w:rsidRPr="00456BB6">
              <w:rPr>
                <w:rFonts w:ascii="Times New Roman" w:hAnsi="Times New Roman"/>
                <w:sz w:val="22"/>
                <w:lang w:val="en-US" w:eastAsia="en-US"/>
              </w:rPr>
              <w:tab/>
            </w:r>
            <w:r w:rsidRPr="00456BB6">
              <w:rPr>
                <w:rFonts w:ascii="Times New Roman" w:hAnsi="Times New Roman"/>
                <w:sz w:val="22"/>
                <w:lang w:val="en-US" w:eastAsia="en-US"/>
              </w:rPr>
              <w:tab/>
              <w:t>Intro</w:t>
            </w:r>
            <w:r w:rsidRPr="00456BB6">
              <w:rPr>
                <w:rFonts w:ascii="Times New Roman" w:hAnsi="Times New Roman"/>
                <w:sz w:val="22"/>
                <w:lang w:val="en-US" w:eastAsia="en-US"/>
              </w:rPr>
              <w:tab/>
            </w:r>
            <w:r w:rsidRPr="00456BB6">
              <w:rPr>
                <w:rFonts w:ascii="Times New Roman" w:hAnsi="Times New Roman"/>
                <w:sz w:val="22"/>
                <w:lang w:val="en-US" w:eastAsia="en-US"/>
              </w:rPr>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Initial stage</w:t>
            </w:r>
            <w:r w:rsidRPr="00456BB6">
              <w:tab/>
            </w:r>
            <w:r w:rsidRPr="00456BB6">
              <w:tab/>
            </w:r>
            <w:r w:rsidRPr="00456BB6">
              <w:tab/>
            </w:r>
          </w:p>
        </w:tc>
      </w:tr>
      <w:tr w:rsidR="007A7D7A" w:rsidRPr="00456BB6" w:rsidTr="005527D1">
        <w:tc>
          <w:tcPr>
            <w:tcW w:w="8856" w:type="dxa"/>
          </w:tcPr>
          <w:p w:rsidR="007A7D7A" w:rsidRPr="00456BB6" w:rsidRDefault="007A7D7A" w:rsidP="0084453A">
            <w:pPr>
              <w:pStyle w:val="EndnoteText"/>
              <w:tabs>
                <w:tab w:val="left" w:pos="1440"/>
                <w:tab w:val="left" w:pos="2880"/>
                <w:tab w:val="left" w:pos="4320"/>
                <w:tab w:val="left" w:pos="5760"/>
                <w:tab w:val="left" w:pos="6300"/>
              </w:tabs>
              <w:rPr>
                <w:rFonts w:ascii="Times New Roman" w:hAnsi="Times New Roman"/>
                <w:sz w:val="22"/>
                <w:lang w:val="en-US" w:eastAsia="en-US"/>
              </w:rPr>
            </w:pPr>
            <w:r w:rsidRPr="00456BB6">
              <w:rPr>
                <w:rFonts w:ascii="Times New Roman" w:hAnsi="Times New Roman"/>
                <w:sz w:val="22"/>
                <w:lang w:val="en-US" w:eastAsia="en-US"/>
              </w:rPr>
              <w:t xml:space="preserve">     Initial resistance</w:t>
            </w:r>
            <w:r w:rsidRPr="00456BB6">
              <w:rPr>
                <w:rFonts w:ascii="Times New Roman" w:hAnsi="Times New Roman"/>
                <w:sz w:val="22"/>
                <w:lang w:val="en-US" w:eastAsia="en-US"/>
              </w:rPr>
              <w:tab/>
              <w:t>Initial</w:t>
            </w:r>
            <w:r w:rsidRPr="00456BB6">
              <w:rPr>
                <w:rFonts w:ascii="Times New Roman" w:hAnsi="Times New Roman"/>
                <w:sz w:val="22"/>
                <w:lang w:val="en-US" w:eastAsia="en-US"/>
              </w:rPr>
              <w:tab/>
            </w:r>
            <w:r w:rsidRPr="00456BB6">
              <w:rPr>
                <w:rFonts w:ascii="Times New Roman" w:hAnsi="Times New Roman"/>
                <w:sz w:val="22"/>
                <w:lang w:val="en-US" w:eastAsia="en-US"/>
              </w:rPr>
              <w:tab/>
              <w:t>Vignette #1</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Social Microcosm</w:t>
            </w:r>
            <w:r w:rsidRPr="00456BB6">
              <w:tab/>
              <w:t>Initial</w:t>
            </w:r>
            <w:r w:rsidRPr="00456BB6">
              <w:tab/>
            </w:r>
            <w:r w:rsidRPr="00456BB6">
              <w:tab/>
            </w:r>
            <w:r w:rsidRPr="00456BB6">
              <w:tab/>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Hidden agendas</w:t>
            </w:r>
            <w:r w:rsidRPr="00456BB6">
              <w:tab/>
              <w:t>Initial</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Self-focus</w:t>
            </w:r>
            <w:r w:rsidRPr="00456BB6">
              <w:tab/>
            </w:r>
            <w:r w:rsidRPr="00456BB6">
              <w:tab/>
              <w:t>Initial</w:t>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Here &amp; now focus</w:t>
            </w:r>
            <w:r w:rsidRPr="00456BB6">
              <w:tab/>
              <w:t>Initial</w:t>
            </w:r>
            <w:r w:rsidRPr="00456BB6">
              <w:tab/>
            </w:r>
            <w:r w:rsidRPr="00456BB6">
              <w:tab/>
              <w:t>Vignette #1</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Developing trust</w:t>
            </w:r>
            <w:r w:rsidRPr="00456BB6">
              <w:tab/>
              <w:t>Initial, Transition</w:t>
            </w:r>
            <w:r w:rsidRPr="00456BB6">
              <w:tab/>
            </w:r>
            <w:r w:rsidRPr="00456BB6">
              <w:tab/>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Goals</w:t>
            </w:r>
            <w:r w:rsidRPr="00456BB6">
              <w:tab/>
            </w:r>
            <w:r w:rsidRPr="00456BB6">
              <w:tab/>
              <w:t>Initial</w:t>
            </w:r>
            <w:r w:rsidRPr="00456BB6">
              <w:tab/>
            </w:r>
            <w:r w:rsidRPr="00456BB6">
              <w:tab/>
              <w:t>Intro</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Norms</w:t>
            </w:r>
            <w:r w:rsidRPr="00456BB6">
              <w:tab/>
            </w:r>
            <w:r w:rsidRPr="00456BB6">
              <w:tab/>
              <w:t>Initial</w:t>
            </w:r>
            <w:r w:rsidRPr="00456BB6">
              <w:tab/>
            </w:r>
            <w:r w:rsidRPr="00456BB6">
              <w:tab/>
              <w:t>Vignette #1</w:t>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Cohesion</w:t>
            </w:r>
            <w:r w:rsidRPr="00456BB6">
              <w:tab/>
            </w:r>
            <w:r w:rsidRPr="00456BB6">
              <w:tab/>
              <w:t>Initial</w:t>
            </w:r>
            <w:r w:rsidRPr="00456BB6">
              <w:tab/>
            </w:r>
            <w:r w:rsidRPr="00456BB6">
              <w:tab/>
              <w:t xml:space="preserve">  </w:t>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Structuring</w:t>
            </w:r>
            <w:r w:rsidRPr="00456BB6">
              <w:tab/>
            </w:r>
            <w:r w:rsidRPr="00456BB6">
              <w:tab/>
              <w:t>Initial</w:t>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Transition stage</w:t>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Anxiety</w:t>
            </w:r>
            <w:r w:rsidRPr="00456BB6">
              <w:tab/>
            </w:r>
            <w:r w:rsidRPr="00456BB6">
              <w:tab/>
              <w:t>Initial</w:t>
            </w:r>
            <w:r w:rsidRPr="00456BB6">
              <w:tab/>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Resistance &amp; fears</w:t>
            </w:r>
            <w:r w:rsidRPr="00456BB6">
              <w:tab/>
              <w:t>Initial, Transition</w:t>
            </w:r>
            <w:r w:rsidRPr="00456BB6">
              <w:tab/>
              <w:t>Vignette #2</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p>
          <w:p w:rsidR="007A7D7A" w:rsidRPr="00456BB6" w:rsidRDefault="007A7D7A" w:rsidP="0084453A">
            <w:pPr>
              <w:tabs>
                <w:tab w:val="left" w:pos="1440"/>
                <w:tab w:val="left" w:pos="2880"/>
                <w:tab w:val="left" w:pos="4320"/>
                <w:tab w:val="left" w:pos="5760"/>
              </w:tabs>
              <w:spacing w:after="0"/>
            </w:pPr>
            <w:r w:rsidRPr="00456BB6">
              <w:t xml:space="preserve">     Control &amp; conflict</w:t>
            </w:r>
            <w:r w:rsidRPr="00456BB6">
              <w:tab/>
              <w:t>Transition, Working</w:t>
            </w:r>
            <w:r w:rsidRPr="00456BB6">
              <w:tab/>
              <w:t>Vignette #1</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ab/>
            </w:r>
            <w:r w:rsidRPr="00456BB6">
              <w:tab/>
              <w:t>Ending</w:t>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Problem behaviors</w:t>
            </w:r>
            <w:r w:rsidRPr="00456BB6">
              <w:tab/>
              <w:t>Initial, Transition</w:t>
            </w:r>
            <w:r w:rsidRPr="00456BB6">
              <w:tab/>
              <w:t>Intro</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rPr>
                <w:lang w:val="fr-FR"/>
              </w:rPr>
            </w:pPr>
            <w:r w:rsidRPr="00456BB6">
              <w:t xml:space="preserve">     </w:t>
            </w:r>
            <w:r w:rsidRPr="00456BB6">
              <w:rPr>
                <w:lang w:val="fr-FR"/>
              </w:rPr>
              <w:t>Confrontation</w:t>
            </w:r>
            <w:r w:rsidRPr="00456BB6">
              <w:rPr>
                <w:lang w:val="fr-FR"/>
              </w:rPr>
              <w:tab/>
              <w:t>Initial, Transition</w:t>
            </w:r>
            <w:r w:rsidRPr="00456BB6">
              <w:rPr>
                <w:lang w:val="fr-FR"/>
              </w:rPr>
              <w:tab/>
              <w:t>Vignette #2</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rPr>
                <w:lang w:val="fr-FR"/>
              </w:rPr>
              <w:t xml:space="preserve">     </w:t>
            </w:r>
            <w:r w:rsidRPr="00456BB6">
              <w:t xml:space="preserve">Transference  </w:t>
            </w:r>
            <w:r w:rsidRPr="00456BB6">
              <w:tab/>
              <w:t>Initial, T</w:t>
            </w:r>
            <w:r w:rsidR="00FA2F19" w:rsidRPr="00456BB6">
              <w:t xml:space="preserve">ransition                   </w:t>
            </w:r>
            <w:r w:rsidRPr="00456BB6">
              <w:t>Vignette #2</w:t>
            </w:r>
          </w:p>
        </w:tc>
      </w:tr>
      <w:tr w:rsidR="007A7D7A" w:rsidRPr="00456BB6" w:rsidTr="005527D1">
        <w:tc>
          <w:tcPr>
            <w:tcW w:w="8856" w:type="dxa"/>
          </w:tcPr>
          <w:p w:rsidR="007A7D7A" w:rsidRPr="00456BB6" w:rsidRDefault="007A7D7A" w:rsidP="0084453A">
            <w:pPr>
              <w:pStyle w:val="EndnoteText"/>
              <w:tabs>
                <w:tab w:val="left" w:pos="1440"/>
                <w:tab w:val="left" w:pos="2880"/>
                <w:tab w:val="left" w:pos="4320"/>
                <w:tab w:val="left" w:pos="5760"/>
              </w:tabs>
              <w:rPr>
                <w:rFonts w:ascii="Times New Roman" w:hAnsi="Times New Roman"/>
                <w:sz w:val="22"/>
                <w:lang w:val="en-US" w:eastAsia="en-US"/>
              </w:rPr>
            </w:pPr>
            <w:r w:rsidRPr="00456BB6">
              <w:rPr>
                <w:rFonts w:ascii="Times New Roman" w:hAnsi="Times New Roman"/>
                <w:sz w:val="22"/>
                <w:lang w:val="en-US" w:eastAsia="en-US"/>
              </w:rPr>
              <w:t xml:space="preserve">     &amp; countertransference</w:t>
            </w:r>
            <w:r w:rsidRPr="00456BB6">
              <w:rPr>
                <w:rFonts w:ascii="Times New Roman" w:hAnsi="Times New Roman"/>
                <w:sz w:val="22"/>
                <w:lang w:val="en-US" w:eastAsia="en-US"/>
              </w:rPr>
              <w:tab/>
            </w:r>
            <w:r w:rsidRPr="00456BB6">
              <w:rPr>
                <w:rFonts w:ascii="Times New Roman" w:hAnsi="Times New Roman"/>
                <w:sz w:val="22"/>
                <w:lang w:val="en-US" w:eastAsia="en-US"/>
              </w:rPr>
              <w:tab/>
            </w:r>
            <w:r w:rsidRPr="00456BB6">
              <w:rPr>
                <w:rFonts w:ascii="Times New Roman" w:hAnsi="Times New Roman"/>
                <w:sz w:val="22"/>
                <w:lang w:val="en-US" w:eastAsia="en-US"/>
              </w:rPr>
              <w:tab/>
            </w:r>
            <w:r w:rsidRPr="00456BB6">
              <w:rPr>
                <w:rFonts w:ascii="Times New Roman" w:hAnsi="Times New Roman"/>
                <w:sz w:val="22"/>
                <w:lang w:val="en-US" w:eastAsia="en-US"/>
              </w:rPr>
              <w:tab/>
            </w:r>
            <w:r w:rsidRPr="00456BB6">
              <w:rPr>
                <w:rFonts w:ascii="Times New Roman" w:hAnsi="Times New Roman"/>
                <w:sz w:val="22"/>
                <w:lang w:val="en-US" w:eastAsia="en-US"/>
              </w:rPr>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Process comments</w:t>
            </w:r>
            <w:r w:rsidRPr="00456BB6">
              <w:tab/>
              <w:t>Transition</w:t>
            </w:r>
            <w:r w:rsidRPr="00456BB6">
              <w:tab/>
            </w:r>
            <w:r w:rsidRPr="00456BB6">
              <w:tab/>
              <w:t>Vignette #4</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Working stage</w:t>
            </w:r>
            <w:r w:rsidRPr="00456BB6">
              <w:tab/>
            </w:r>
          </w:p>
        </w:tc>
      </w:tr>
      <w:tr w:rsidR="007A7D7A" w:rsidRPr="00456BB6" w:rsidTr="005527D1">
        <w:tc>
          <w:tcPr>
            <w:tcW w:w="8856" w:type="dxa"/>
          </w:tcPr>
          <w:p w:rsidR="007A7D7A" w:rsidRPr="00456BB6" w:rsidRDefault="00FA2F19" w:rsidP="0084453A">
            <w:pPr>
              <w:tabs>
                <w:tab w:val="left" w:pos="1440"/>
                <w:tab w:val="left" w:pos="2880"/>
                <w:tab w:val="left" w:pos="4320"/>
                <w:tab w:val="left" w:pos="5760"/>
              </w:tabs>
              <w:spacing w:after="0"/>
            </w:pPr>
            <w:r w:rsidRPr="00456BB6">
              <w:t xml:space="preserve">     Working vs.</w:t>
            </w:r>
            <w:r w:rsidRPr="00456BB6">
              <w:tab/>
            </w:r>
            <w:r w:rsidR="007A7D7A" w:rsidRPr="00456BB6">
              <w:t>Working</w:t>
            </w:r>
            <w:r w:rsidR="007A7D7A" w:rsidRPr="00456BB6">
              <w:tab/>
            </w:r>
            <w:r w:rsidR="007A7D7A" w:rsidRPr="00456BB6">
              <w:tab/>
              <w:t>Vignette #3</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non-working norms</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Crucial choices</w:t>
            </w:r>
            <w:r w:rsidRPr="00456BB6">
              <w:tab/>
              <w:t>Working</w:t>
            </w:r>
            <w:r w:rsidRPr="00456BB6">
              <w:tab/>
            </w:r>
            <w:r w:rsidRPr="00456BB6">
              <w:tab/>
              <w:t>Vignette #3</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Therapeutic factors</w:t>
            </w:r>
            <w:r w:rsidRPr="00456BB6">
              <w:tab/>
              <w:t>Initial, Transition</w:t>
            </w:r>
            <w:r w:rsidRPr="00456BB6">
              <w:tab/>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w:t>
            </w:r>
            <w:r w:rsidRPr="00456BB6">
              <w:tab/>
            </w:r>
            <w:r w:rsidRPr="00456BB6">
              <w:tab/>
              <w:t>Working, Ending</w:t>
            </w:r>
          </w:p>
        </w:tc>
      </w:tr>
      <w:tr w:rsidR="007A7D7A" w:rsidRPr="00456BB6" w:rsidTr="005527D1">
        <w:tc>
          <w:tcPr>
            <w:tcW w:w="8856" w:type="dxa"/>
          </w:tcPr>
          <w:p w:rsidR="007A7D7A" w:rsidRPr="00456BB6" w:rsidRDefault="007A7D7A" w:rsidP="0084453A">
            <w:pPr>
              <w:tabs>
                <w:tab w:val="left" w:pos="1440"/>
                <w:tab w:val="left" w:pos="2880"/>
                <w:tab w:val="left" w:pos="4320"/>
                <w:tab w:val="left" w:pos="5760"/>
              </w:tabs>
              <w:spacing w:after="0"/>
            </w:pPr>
            <w:r w:rsidRPr="00456BB6">
              <w:t xml:space="preserve">     Patient self-disclosure </w:t>
            </w:r>
            <w:r w:rsidRPr="00456BB6">
              <w:tab/>
              <w:t>Transition</w:t>
            </w:r>
            <w:r w:rsidRPr="00456BB6">
              <w:tab/>
            </w:r>
            <w:r w:rsidRPr="00456BB6">
              <w:tab/>
              <w:t>Vignette #4</w:t>
            </w:r>
          </w:p>
        </w:tc>
      </w:tr>
      <w:tr w:rsidR="007A7D7A" w:rsidRPr="00456BB6" w:rsidTr="005527D1">
        <w:tc>
          <w:tcPr>
            <w:tcW w:w="8856" w:type="dxa"/>
            <w:tcBorders>
              <w:bottom w:val="nil"/>
            </w:tcBorders>
          </w:tcPr>
          <w:p w:rsidR="007A7D7A" w:rsidRPr="00456BB6" w:rsidRDefault="007A7D7A" w:rsidP="0084453A">
            <w:pPr>
              <w:tabs>
                <w:tab w:val="left" w:pos="1440"/>
                <w:tab w:val="left" w:pos="2880"/>
                <w:tab w:val="left" w:pos="4320"/>
                <w:tab w:val="left" w:pos="5760"/>
              </w:tabs>
              <w:spacing w:after="0"/>
            </w:pPr>
            <w:r w:rsidRPr="00456BB6">
              <w:t xml:space="preserve">     Therapist </w:t>
            </w:r>
            <w:r w:rsidRPr="00456BB6">
              <w:tab/>
            </w:r>
            <w:r w:rsidRPr="00456BB6">
              <w:tab/>
              <w:t>Working</w:t>
            </w:r>
            <w:r w:rsidRPr="00456BB6">
              <w:tab/>
            </w:r>
          </w:p>
        </w:tc>
      </w:tr>
      <w:tr w:rsidR="007A7D7A" w:rsidRPr="00456BB6" w:rsidTr="005527D1">
        <w:tc>
          <w:tcPr>
            <w:tcW w:w="8856" w:type="dxa"/>
            <w:tcBorders>
              <w:bottom w:val="single" w:sz="4" w:space="0" w:color="auto"/>
            </w:tcBorders>
          </w:tcPr>
          <w:p w:rsidR="007A7D7A" w:rsidRPr="00456BB6" w:rsidRDefault="007A7D7A" w:rsidP="0084453A">
            <w:pPr>
              <w:tabs>
                <w:tab w:val="left" w:pos="1440"/>
                <w:tab w:val="left" w:pos="2880"/>
                <w:tab w:val="left" w:pos="4320"/>
                <w:tab w:val="left" w:pos="5760"/>
              </w:tabs>
              <w:spacing w:after="0"/>
            </w:pPr>
            <w:r w:rsidRPr="00456BB6">
              <w:t xml:space="preserve">     self-disclosure</w:t>
            </w:r>
            <w:r w:rsidRPr="00456BB6">
              <w:tab/>
            </w:r>
            <w:r w:rsidRPr="00456BB6">
              <w:tab/>
            </w:r>
          </w:p>
        </w:tc>
      </w:tr>
      <w:tr w:rsidR="007A7D7A" w:rsidRPr="00456BB6" w:rsidTr="005527D1">
        <w:tc>
          <w:tcPr>
            <w:tcW w:w="8856" w:type="dxa"/>
            <w:tcBorders>
              <w:top w:val="single" w:sz="4" w:space="0" w:color="auto"/>
              <w:left w:val="single" w:sz="4" w:space="0" w:color="auto"/>
              <w:right w:val="single" w:sz="4" w:space="0" w:color="auto"/>
            </w:tcBorders>
          </w:tcPr>
          <w:p w:rsidR="007A7D7A" w:rsidRPr="00456BB6" w:rsidRDefault="007A7D7A" w:rsidP="0084453A">
            <w:pPr>
              <w:tabs>
                <w:tab w:val="left" w:pos="1440"/>
                <w:tab w:val="left" w:pos="2880"/>
                <w:tab w:val="left" w:pos="4320"/>
                <w:tab w:val="left" w:pos="5760"/>
              </w:tabs>
              <w:spacing w:after="0"/>
            </w:pPr>
            <w:r w:rsidRPr="00456BB6">
              <w:t xml:space="preserve">     Deepening cohesion</w:t>
            </w:r>
            <w:r w:rsidRPr="00456BB6">
              <w:tab/>
              <w:t>Working</w:t>
            </w:r>
            <w:r w:rsidRPr="00456BB6">
              <w:tab/>
            </w:r>
            <w:r w:rsidRPr="00456BB6">
              <w:tab/>
              <w:t>Vignette #4</w:t>
            </w:r>
            <w:r w:rsidRPr="00456BB6">
              <w:tab/>
            </w:r>
          </w:p>
        </w:tc>
      </w:tr>
      <w:tr w:rsidR="007A7D7A" w:rsidRPr="00456BB6" w:rsidTr="005527D1">
        <w:tc>
          <w:tcPr>
            <w:tcW w:w="8856" w:type="dxa"/>
            <w:tcBorders>
              <w:left w:val="single" w:sz="4" w:space="0" w:color="auto"/>
              <w:right w:val="single" w:sz="4" w:space="0" w:color="auto"/>
            </w:tcBorders>
          </w:tcPr>
          <w:p w:rsidR="007A7D7A" w:rsidRPr="00456BB6" w:rsidRDefault="007A7D7A" w:rsidP="0084453A">
            <w:pPr>
              <w:tabs>
                <w:tab w:val="left" w:pos="1440"/>
                <w:tab w:val="left" w:pos="2880"/>
                <w:tab w:val="left" w:pos="4320"/>
                <w:tab w:val="left" w:pos="5760"/>
              </w:tabs>
              <w:spacing w:after="0"/>
            </w:pPr>
            <w:r w:rsidRPr="00456BB6">
              <w:t xml:space="preserve">     Giving feedback</w:t>
            </w:r>
            <w:r w:rsidRPr="00456BB6">
              <w:tab/>
              <w:t>Working</w:t>
            </w:r>
          </w:p>
        </w:tc>
      </w:tr>
      <w:tr w:rsidR="007A7D7A" w:rsidRPr="00456BB6" w:rsidTr="005527D1">
        <w:tc>
          <w:tcPr>
            <w:tcW w:w="8856" w:type="dxa"/>
            <w:tcBorders>
              <w:left w:val="single" w:sz="4" w:space="0" w:color="auto"/>
              <w:right w:val="single" w:sz="4" w:space="0" w:color="auto"/>
            </w:tcBorders>
          </w:tcPr>
          <w:p w:rsidR="007A7D7A" w:rsidRPr="00456BB6" w:rsidRDefault="007A7D7A" w:rsidP="0084453A">
            <w:pPr>
              <w:tabs>
                <w:tab w:val="left" w:pos="1440"/>
                <w:tab w:val="left" w:pos="2880"/>
                <w:tab w:val="left" w:pos="4320"/>
                <w:tab w:val="left" w:pos="5760"/>
              </w:tabs>
              <w:spacing w:after="0"/>
            </w:pPr>
          </w:p>
        </w:tc>
      </w:tr>
      <w:tr w:rsidR="007A7D7A" w:rsidRPr="00456BB6" w:rsidTr="005527D1">
        <w:tc>
          <w:tcPr>
            <w:tcW w:w="8856" w:type="dxa"/>
            <w:tcBorders>
              <w:left w:val="single" w:sz="4" w:space="0" w:color="auto"/>
              <w:bottom w:val="single" w:sz="4" w:space="0" w:color="auto"/>
              <w:right w:val="single" w:sz="4" w:space="0" w:color="auto"/>
            </w:tcBorders>
          </w:tcPr>
          <w:p w:rsidR="007A7D7A" w:rsidRPr="00456BB6" w:rsidRDefault="007A7D7A" w:rsidP="0084453A">
            <w:pPr>
              <w:tabs>
                <w:tab w:val="left" w:pos="1440"/>
                <w:tab w:val="left" w:pos="2880"/>
                <w:tab w:val="left" w:pos="4320"/>
                <w:tab w:val="left" w:pos="5760"/>
              </w:tabs>
              <w:spacing w:after="0"/>
            </w:pPr>
            <w:r w:rsidRPr="00456BB6">
              <w:t>Ending Stage</w:t>
            </w:r>
            <w:r w:rsidRPr="00456BB6">
              <w:tab/>
            </w:r>
            <w:r w:rsidRPr="00456BB6">
              <w:tab/>
              <w:t>Ending</w:t>
            </w:r>
            <w:r w:rsidRPr="00456BB6">
              <w:tab/>
            </w:r>
          </w:p>
        </w:tc>
      </w:tr>
    </w:tbl>
    <w:p w:rsidR="007A7D7A" w:rsidRPr="00456BB6" w:rsidRDefault="007A7D7A" w:rsidP="0084453A">
      <w:pPr>
        <w:spacing w:after="0"/>
      </w:pPr>
    </w:p>
    <w:p w:rsidR="007A7D7A" w:rsidRPr="00456BB6" w:rsidRDefault="007A7D7A" w:rsidP="0084453A">
      <w:pPr>
        <w:spacing w:after="0"/>
      </w:pPr>
      <w:r w:rsidRPr="00000AB5">
        <w:t>*</w:t>
      </w:r>
      <w:r w:rsidRPr="00000AB5">
        <w:rPr>
          <w:i/>
        </w:rPr>
        <w:t>Groups in Action: Evolution and Challenges</w:t>
      </w:r>
      <w:r w:rsidRPr="00000AB5">
        <w:t>,</w:t>
      </w:r>
      <w:r w:rsidRPr="00456BB6">
        <w:t xml:space="preserve"> Gerald Corey, Marianne Schneider Corey and Robert Haynes, © </w:t>
      </w:r>
      <w:r w:rsidRPr="00000AB5">
        <w:t>2014</w:t>
      </w:r>
      <w:r w:rsidRPr="00456BB6">
        <w:t xml:space="preserve">, </w:t>
      </w:r>
      <w:r w:rsidRPr="00000AB5">
        <w:t>Cengage Learning</w:t>
      </w:r>
      <w:r w:rsidRPr="00456BB6">
        <w:t xml:space="preserve"> and</w:t>
      </w:r>
    </w:p>
    <w:p w:rsidR="007A7D7A" w:rsidRPr="00F65813" w:rsidRDefault="007A7D7A" w:rsidP="0084453A">
      <w:pPr>
        <w:spacing w:after="0"/>
      </w:pPr>
      <w:r w:rsidRPr="00000AB5">
        <w:rPr>
          <w:i/>
        </w:rPr>
        <w:t>Understanding Group Psychotherapy: Outpatient Group</w:t>
      </w:r>
      <w:r w:rsidRPr="00456BB6">
        <w:rPr>
          <w:i/>
        </w:rPr>
        <w:t xml:space="preserve"> Vol. 1</w:t>
      </w:r>
      <w:r w:rsidRPr="00456BB6">
        <w:t>, Irvin D. Yalom, Brooks/Cole.</w:t>
      </w:r>
    </w:p>
    <w:p w:rsidR="007A7D7A" w:rsidRPr="00000AB5" w:rsidRDefault="007A7D7A" w:rsidP="0084453A">
      <w:pPr>
        <w:spacing w:after="0"/>
        <w:jc w:val="center"/>
        <w:rPr>
          <w:rFonts w:eastAsia="Times New Roman"/>
          <w:b/>
          <w:sz w:val="28"/>
          <w:szCs w:val="20"/>
        </w:rPr>
      </w:pPr>
    </w:p>
    <w:p w:rsidR="00BA5489" w:rsidRPr="0084453A" w:rsidRDefault="00BA5489" w:rsidP="0084453A">
      <w:pPr>
        <w:spacing w:after="0"/>
      </w:pPr>
    </w:p>
    <w:sectPr w:rsidR="00BA5489" w:rsidRPr="0084453A" w:rsidSect="007138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A1" w:rsidRDefault="00C47BA1" w:rsidP="0086686A">
      <w:pPr>
        <w:spacing w:after="0"/>
      </w:pPr>
      <w:r>
        <w:separator/>
      </w:r>
    </w:p>
  </w:endnote>
  <w:endnote w:type="continuationSeparator" w:id="0">
    <w:p w:rsidR="00C47BA1" w:rsidRDefault="00C47BA1" w:rsidP="008668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I Frutiger BoldItalic">
    <w:altName w:val="Times New Roman"/>
    <w:panose1 w:val="00000000000000000000"/>
    <w:charset w:val="4D"/>
    <w:family w:val="auto"/>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86A" w:rsidRPr="00F5750F" w:rsidRDefault="0086686A">
    <w:pPr>
      <w:pStyle w:val="Footer"/>
      <w:rPr>
        <w:sz w:val="16"/>
        <w:szCs w:val="16"/>
      </w:rPr>
    </w:pPr>
    <w:r w:rsidRPr="00F5750F">
      <w:rPr>
        <w:sz w:val="16"/>
        <w:szCs w:val="16"/>
      </w:rPr>
      <w:t>© 2018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p w:rsidR="0086686A" w:rsidRDefault="0086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A1" w:rsidRDefault="00C47BA1" w:rsidP="0086686A">
      <w:pPr>
        <w:spacing w:after="0"/>
      </w:pPr>
      <w:r>
        <w:separator/>
      </w:r>
    </w:p>
  </w:footnote>
  <w:footnote w:type="continuationSeparator" w:id="0">
    <w:p w:rsidR="00C47BA1" w:rsidRDefault="00C47BA1" w:rsidP="008668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24D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E5AE0"/>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1210557"/>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3" w15:restartNumberingAfterBreak="0">
    <w:nsid w:val="04D7584A"/>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4" w15:restartNumberingAfterBreak="0">
    <w:nsid w:val="06760B33"/>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5" w15:restartNumberingAfterBreak="0">
    <w:nsid w:val="099A1A43"/>
    <w:multiLevelType w:val="hybridMultilevel"/>
    <w:tmpl w:val="F7F61C5E"/>
    <w:lvl w:ilvl="0" w:tplc="7B724C32">
      <w:start w:val="1"/>
      <w:numFmt w:val="upperLetter"/>
      <w:lvlText w:val="%1."/>
      <w:lvlJc w:val="left"/>
      <w:pPr>
        <w:tabs>
          <w:tab w:val="num" w:pos="1080"/>
        </w:tabs>
        <w:ind w:left="1080" w:hanging="360"/>
      </w:pPr>
      <w:rPr>
        <w:rFonts w:hint="default"/>
      </w:rPr>
    </w:lvl>
    <w:lvl w:ilvl="1" w:tplc="D4F65988">
      <w:start w:val="1"/>
      <w:numFmt w:val="decimal"/>
      <w:lvlText w:val="%2."/>
      <w:lvlJc w:val="left"/>
      <w:pPr>
        <w:tabs>
          <w:tab w:val="num" w:pos="1800"/>
        </w:tabs>
        <w:ind w:left="1800" w:hanging="360"/>
      </w:pPr>
      <w:rPr>
        <w:rFonts w:hint="default"/>
        <w:b/>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192107"/>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7" w15:restartNumberingAfterBreak="0">
    <w:nsid w:val="0A1D2988"/>
    <w:multiLevelType w:val="singleLevel"/>
    <w:tmpl w:val="185E1814"/>
    <w:lvl w:ilvl="0">
      <w:start w:val="1"/>
      <w:numFmt w:val="lowerLetter"/>
      <w:lvlText w:val="%1."/>
      <w:lvlJc w:val="left"/>
      <w:pPr>
        <w:tabs>
          <w:tab w:val="num" w:pos="720"/>
        </w:tabs>
        <w:ind w:left="720" w:hanging="360"/>
      </w:pPr>
      <w:rPr>
        <w:rFonts w:hint="default"/>
      </w:rPr>
    </w:lvl>
  </w:abstractNum>
  <w:abstractNum w:abstractNumId="8" w15:restartNumberingAfterBreak="0">
    <w:nsid w:val="0D326F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47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B6A25"/>
    <w:multiLevelType w:val="hybridMultilevel"/>
    <w:tmpl w:val="CA107C8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Wingdings"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Wingdings"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1E416BC6"/>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12" w15:restartNumberingAfterBreak="0">
    <w:nsid w:val="1E9C7135"/>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13" w15:restartNumberingAfterBreak="0">
    <w:nsid w:val="1FC73C54"/>
    <w:multiLevelType w:val="singleLevel"/>
    <w:tmpl w:val="55DADCA4"/>
    <w:lvl w:ilvl="0">
      <w:start w:val="3"/>
      <w:numFmt w:val="decimal"/>
      <w:lvlText w:val="%1."/>
      <w:lvlJc w:val="left"/>
      <w:pPr>
        <w:tabs>
          <w:tab w:val="num" w:pos="495"/>
        </w:tabs>
        <w:ind w:left="495" w:hanging="360"/>
      </w:pPr>
      <w:rPr>
        <w:rFonts w:hint="default"/>
      </w:rPr>
    </w:lvl>
  </w:abstractNum>
  <w:abstractNum w:abstractNumId="14" w15:restartNumberingAfterBreak="0">
    <w:nsid w:val="20F04057"/>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15" w15:restartNumberingAfterBreak="0">
    <w:nsid w:val="23470E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5AF70AF"/>
    <w:multiLevelType w:val="hybridMultilevel"/>
    <w:tmpl w:val="51A6A6E8"/>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84F2497"/>
    <w:multiLevelType w:val="hybridMultilevel"/>
    <w:tmpl w:val="E3DC1F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D003FF"/>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19" w15:restartNumberingAfterBreak="0">
    <w:nsid w:val="3DD42455"/>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20" w15:restartNumberingAfterBreak="0">
    <w:nsid w:val="405D7194"/>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21" w15:restartNumberingAfterBreak="0">
    <w:nsid w:val="40F37CB8"/>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22" w15:restartNumberingAfterBreak="0">
    <w:nsid w:val="460C0D42"/>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23" w15:restartNumberingAfterBreak="0">
    <w:nsid w:val="49AC7D17"/>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24" w15:restartNumberingAfterBreak="0">
    <w:nsid w:val="53202925"/>
    <w:multiLevelType w:val="hybridMultilevel"/>
    <w:tmpl w:val="CC3A7660"/>
    <w:lvl w:ilvl="0" w:tplc="478400E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FC564F"/>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26" w15:restartNumberingAfterBreak="0">
    <w:nsid w:val="5EC73E5F"/>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27" w15:restartNumberingAfterBreak="0">
    <w:nsid w:val="601B3B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EE556B"/>
    <w:multiLevelType w:val="hybridMultilevel"/>
    <w:tmpl w:val="E2AA136C"/>
    <w:lvl w:ilvl="0" w:tplc="98D6BF28">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651ED"/>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30" w15:restartNumberingAfterBreak="0">
    <w:nsid w:val="67F0361C"/>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31" w15:restartNumberingAfterBreak="0">
    <w:nsid w:val="6979234F"/>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32" w15:restartNumberingAfterBreak="0">
    <w:nsid w:val="6AE06E80"/>
    <w:multiLevelType w:val="singleLevel"/>
    <w:tmpl w:val="B10A47E4"/>
    <w:lvl w:ilvl="0">
      <w:start w:val="1"/>
      <w:numFmt w:val="bullet"/>
      <w:lvlText w:val=""/>
      <w:lvlJc w:val="left"/>
      <w:pPr>
        <w:tabs>
          <w:tab w:val="num" w:pos="360"/>
        </w:tabs>
        <w:ind w:left="0" w:firstLine="0"/>
      </w:pPr>
      <w:rPr>
        <w:rFonts w:ascii="Symbol" w:hAnsi="Symbol" w:hint="default"/>
      </w:rPr>
    </w:lvl>
  </w:abstractNum>
  <w:abstractNum w:abstractNumId="33" w15:restartNumberingAfterBreak="0">
    <w:nsid w:val="6B951130"/>
    <w:multiLevelType w:val="hybridMultilevel"/>
    <w:tmpl w:val="292AB6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8214DF1"/>
    <w:multiLevelType w:val="singleLevel"/>
    <w:tmpl w:val="B10A47E4"/>
    <w:lvl w:ilvl="0">
      <w:start w:val="1"/>
      <w:numFmt w:val="bullet"/>
      <w:lvlText w:val=""/>
      <w:lvlJc w:val="left"/>
      <w:pPr>
        <w:tabs>
          <w:tab w:val="num" w:pos="360"/>
        </w:tabs>
        <w:ind w:left="0" w:firstLine="0"/>
      </w:pPr>
      <w:rPr>
        <w:rFonts w:ascii="Symbol" w:hAnsi="Symbol" w:hint="default"/>
      </w:rPr>
    </w:lvl>
  </w:abstractNum>
  <w:num w:numId="1">
    <w:abstractNumId w:val="26"/>
  </w:num>
  <w:num w:numId="2">
    <w:abstractNumId w:val="7"/>
  </w:num>
  <w:num w:numId="3">
    <w:abstractNumId w:val="0"/>
  </w:num>
  <w:num w:numId="4">
    <w:abstractNumId w:val="13"/>
  </w:num>
  <w:num w:numId="5">
    <w:abstractNumId w:val="27"/>
  </w:num>
  <w:num w:numId="6">
    <w:abstractNumId w:val="8"/>
  </w:num>
  <w:num w:numId="7">
    <w:abstractNumId w:val="15"/>
  </w:num>
  <w:num w:numId="8">
    <w:abstractNumId w:val="9"/>
  </w:num>
  <w:num w:numId="9">
    <w:abstractNumId w:val="16"/>
  </w:num>
  <w:num w:numId="10">
    <w:abstractNumId w:val="14"/>
  </w:num>
  <w:num w:numId="11">
    <w:abstractNumId w:val="3"/>
  </w:num>
  <w:num w:numId="12">
    <w:abstractNumId w:val="30"/>
  </w:num>
  <w:num w:numId="13">
    <w:abstractNumId w:val="11"/>
  </w:num>
  <w:num w:numId="14">
    <w:abstractNumId w:val="23"/>
  </w:num>
  <w:num w:numId="15">
    <w:abstractNumId w:val="18"/>
  </w:num>
  <w:num w:numId="16">
    <w:abstractNumId w:val="1"/>
  </w:num>
  <w:num w:numId="17">
    <w:abstractNumId w:val="12"/>
  </w:num>
  <w:num w:numId="18">
    <w:abstractNumId w:val="20"/>
  </w:num>
  <w:num w:numId="19">
    <w:abstractNumId w:val="4"/>
  </w:num>
  <w:num w:numId="20">
    <w:abstractNumId w:val="29"/>
  </w:num>
  <w:num w:numId="21">
    <w:abstractNumId w:val="19"/>
  </w:num>
  <w:num w:numId="22">
    <w:abstractNumId w:val="2"/>
  </w:num>
  <w:num w:numId="23">
    <w:abstractNumId w:val="6"/>
  </w:num>
  <w:num w:numId="24">
    <w:abstractNumId w:val="21"/>
  </w:num>
  <w:num w:numId="25">
    <w:abstractNumId w:val="32"/>
  </w:num>
  <w:num w:numId="26">
    <w:abstractNumId w:val="34"/>
  </w:num>
  <w:num w:numId="27">
    <w:abstractNumId w:val="31"/>
  </w:num>
  <w:num w:numId="28">
    <w:abstractNumId w:val="22"/>
  </w:num>
  <w:num w:numId="29">
    <w:abstractNumId w:val="25"/>
  </w:num>
  <w:num w:numId="30">
    <w:abstractNumId w:val="17"/>
  </w:num>
  <w:num w:numId="31">
    <w:abstractNumId w:val="33"/>
  </w:num>
  <w:num w:numId="32">
    <w:abstractNumId w:val="5"/>
  </w:num>
  <w:num w:numId="33">
    <w:abstractNumId w:val="10"/>
  </w:num>
  <w:num w:numId="34">
    <w:abstractNumId w:val="2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15"/>
    <w:rsid w:val="00000AB5"/>
    <w:rsid w:val="00003CA8"/>
    <w:rsid w:val="00093915"/>
    <w:rsid w:val="000A5E7A"/>
    <w:rsid w:val="000C5349"/>
    <w:rsid w:val="000F766E"/>
    <w:rsid w:val="00122199"/>
    <w:rsid w:val="00122639"/>
    <w:rsid w:val="0012359E"/>
    <w:rsid w:val="001363CC"/>
    <w:rsid w:val="0016148C"/>
    <w:rsid w:val="00196A53"/>
    <w:rsid w:val="001A1C23"/>
    <w:rsid w:val="001A3198"/>
    <w:rsid w:val="001D20B6"/>
    <w:rsid w:val="001D31A8"/>
    <w:rsid w:val="001E6FFD"/>
    <w:rsid w:val="001F4AD3"/>
    <w:rsid w:val="00206142"/>
    <w:rsid w:val="00274DD5"/>
    <w:rsid w:val="002958C2"/>
    <w:rsid w:val="002C382D"/>
    <w:rsid w:val="002E13D4"/>
    <w:rsid w:val="002F02CF"/>
    <w:rsid w:val="0030179E"/>
    <w:rsid w:val="003316C2"/>
    <w:rsid w:val="00364EB0"/>
    <w:rsid w:val="003742E1"/>
    <w:rsid w:val="00392AD7"/>
    <w:rsid w:val="003972EF"/>
    <w:rsid w:val="003A2F32"/>
    <w:rsid w:val="003B2D8C"/>
    <w:rsid w:val="003D27B0"/>
    <w:rsid w:val="003E68E7"/>
    <w:rsid w:val="003F533A"/>
    <w:rsid w:val="003F5BA5"/>
    <w:rsid w:val="00400EC3"/>
    <w:rsid w:val="00427B49"/>
    <w:rsid w:val="00451026"/>
    <w:rsid w:val="00456BB6"/>
    <w:rsid w:val="0046415C"/>
    <w:rsid w:val="00472FB6"/>
    <w:rsid w:val="004731A1"/>
    <w:rsid w:val="00473EE9"/>
    <w:rsid w:val="00490005"/>
    <w:rsid w:val="004D0F15"/>
    <w:rsid w:val="004E1EEE"/>
    <w:rsid w:val="004F2471"/>
    <w:rsid w:val="004F4D0B"/>
    <w:rsid w:val="00522A87"/>
    <w:rsid w:val="00527250"/>
    <w:rsid w:val="00537EBD"/>
    <w:rsid w:val="0054267C"/>
    <w:rsid w:val="005527D1"/>
    <w:rsid w:val="00571E5C"/>
    <w:rsid w:val="00600ED9"/>
    <w:rsid w:val="006014C2"/>
    <w:rsid w:val="00602565"/>
    <w:rsid w:val="006239E4"/>
    <w:rsid w:val="006854B7"/>
    <w:rsid w:val="006E075A"/>
    <w:rsid w:val="00713868"/>
    <w:rsid w:val="00724356"/>
    <w:rsid w:val="00736F82"/>
    <w:rsid w:val="00752C6C"/>
    <w:rsid w:val="007808BB"/>
    <w:rsid w:val="00792368"/>
    <w:rsid w:val="007A7D7A"/>
    <w:rsid w:val="007C17CE"/>
    <w:rsid w:val="007D4BF5"/>
    <w:rsid w:val="0081151B"/>
    <w:rsid w:val="008247B7"/>
    <w:rsid w:val="00835EB8"/>
    <w:rsid w:val="00841530"/>
    <w:rsid w:val="0084453A"/>
    <w:rsid w:val="008477C2"/>
    <w:rsid w:val="00860D34"/>
    <w:rsid w:val="00862934"/>
    <w:rsid w:val="0086686A"/>
    <w:rsid w:val="00873980"/>
    <w:rsid w:val="00882F9F"/>
    <w:rsid w:val="008B3A9F"/>
    <w:rsid w:val="008C1349"/>
    <w:rsid w:val="008C630B"/>
    <w:rsid w:val="0095234B"/>
    <w:rsid w:val="00955DD6"/>
    <w:rsid w:val="0097534D"/>
    <w:rsid w:val="009B0BC7"/>
    <w:rsid w:val="009E4491"/>
    <w:rsid w:val="009F3050"/>
    <w:rsid w:val="00A15BEF"/>
    <w:rsid w:val="00A172AC"/>
    <w:rsid w:val="00A2653A"/>
    <w:rsid w:val="00A545F4"/>
    <w:rsid w:val="00A60CFB"/>
    <w:rsid w:val="00A71D64"/>
    <w:rsid w:val="00A945F9"/>
    <w:rsid w:val="00AB679A"/>
    <w:rsid w:val="00AD276A"/>
    <w:rsid w:val="00AD3292"/>
    <w:rsid w:val="00AE20C2"/>
    <w:rsid w:val="00BA5489"/>
    <w:rsid w:val="00C03CCF"/>
    <w:rsid w:val="00C14112"/>
    <w:rsid w:val="00C157D3"/>
    <w:rsid w:val="00C15CA1"/>
    <w:rsid w:val="00C33019"/>
    <w:rsid w:val="00C47BA1"/>
    <w:rsid w:val="00C70C42"/>
    <w:rsid w:val="00C87D08"/>
    <w:rsid w:val="00CB0C19"/>
    <w:rsid w:val="00CC0F19"/>
    <w:rsid w:val="00D1163A"/>
    <w:rsid w:val="00D31926"/>
    <w:rsid w:val="00D33934"/>
    <w:rsid w:val="00D46608"/>
    <w:rsid w:val="00D50437"/>
    <w:rsid w:val="00D74856"/>
    <w:rsid w:val="00D8170E"/>
    <w:rsid w:val="00D95AB3"/>
    <w:rsid w:val="00DE0E2B"/>
    <w:rsid w:val="00DF38EE"/>
    <w:rsid w:val="00E22CEB"/>
    <w:rsid w:val="00E57832"/>
    <w:rsid w:val="00EA1AB9"/>
    <w:rsid w:val="00EC3B1C"/>
    <w:rsid w:val="00EF1DF5"/>
    <w:rsid w:val="00F22830"/>
    <w:rsid w:val="00F34CDE"/>
    <w:rsid w:val="00F5750F"/>
    <w:rsid w:val="00F65813"/>
    <w:rsid w:val="00F95A11"/>
    <w:rsid w:val="00FA2F19"/>
    <w:rsid w:val="00FB5224"/>
    <w:rsid w:val="00FD5DF3"/>
    <w:rsid w:val="00FD5E03"/>
    <w:rsid w:val="00FD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15:chartTrackingRefBased/>
  <w15:docId w15:val="{D15173A2-5DAF-495C-B126-EC5140F1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5489"/>
    <w:pPr>
      <w:spacing w:after="200"/>
    </w:pPr>
    <w:rPr>
      <w:sz w:val="24"/>
      <w:szCs w:val="24"/>
    </w:rPr>
  </w:style>
  <w:style w:type="paragraph" w:styleId="Heading1">
    <w:name w:val="heading 1"/>
    <w:basedOn w:val="Normal"/>
    <w:next w:val="Normal"/>
    <w:link w:val="Heading1Char"/>
    <w:qFormat/>
    <w:rsid w:val="007A7D7A"/>
    <w:pPr>
      <w:keepNext/>
      <w:tabs>
        <w:tab w:val="left" w:pos="720"/>
        <w:tab w:val="left" w:pos="1440"/>
        <w:tab w:val="left" w:pos="2160"/>
        <w:tab w:val="left" w:pos="6480"/>
        <w:tab w:val="left" w:pos="9359"/>
      </w:tabs>
      <w:spacing w:after="0"/>
      <w:ind w:left="180" w:right="-720"/>
      <w:jc w:val="center"/>
      <w:outlineLvl w:val="0"/>
    </w:pPr>
    <w:rPr>
      <w:rFonts w:ascii="Times" w:eastAsia="Times New Roman" w:hAnsi="Times"/>
      <w:b/>
      <w:sz w:val="22"/>
      <w:szCs w:val="20"/>
      <w:lang w:val="x-none" w:eastAsia="x-none"/>
    </w:rPr>
  </w:style>
  <w:style w:type="paragraph" w:styleId="Heading2">
    <w:name w:val="heading 2"/>
    <w:basedOn w:val="Normal"/>
    <w:next w:val="Normal"/>
    <w:link w:val="Heading2Char"/>
    <w:qFormat/>
    <w:rsid w:val="007A7D7A"/>
    <w:pPr>
      <w:keepNext/>
      <w:spacing w:after="0"/>
      <w:outlineLvl w:val="1"/>
    </w:pPr>
    <w:rPr>
      <w:rFonts w:eastAsia="Times New Roman"/>
      <w:b/>
      <w:sz w:val="22"/>
      <w:szCs w:val="20"/>
      <w:lang w:val="x-none" w:eastAsia="x-none"/>
    </w:rPr>
  </w:style>
  <w:style w:type="paragraph" w:styleId="Heading3">
    <w:name w:val="heading 3"/>
    <w:basedOn w:val="Normal"/>
    <w:next w:val="Normal"/>
    <w:link w:val="Heading3Char"/>
    <w:uiPriority w:val="9"/>
    <w:qFormat/>
    <w:rsid w:val="007A7D7A"/>
    <w:pPr>
      <w:keepNext/>
      <w:spacing w:before="240" w:after="60"/>
      <w:outlineLvl w:val="2"/>
    </w:pPr>
    <w:rPr>
      <w:rFonts w:ascii="Calibri" w:eastAsia="MS Gothic" w:hAnsi="Calibri"/>
      <w:b/>
      <w:bCs/>
      <w:sz w:val="26"/>
      <w:szCs w:val="26"/>
      <w:lang w:val="x-none" w:eastAsia="x-none"/>
    </w:rPr>
  </w:style>
  <w:style w:type="paragraph" w:styleId="Heading4">
    <w:name w:val="heading 4"/>
    <w:basedOn w:val="Normal"/>
    <w:next w:val="Normal"/>
    <w:link w:val="Heading4Char"/>
    <w:qFormat/>
    <w:rsid w:val="007A7D7A"/>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A7D7A"/>
    <w:pPr>
      <w:spacing w:before="240" w:after="60"/>
      <w:outlineLvl w:val="4"/>
    </w:pPr>
    <w:rPr>
      <w:rFonts w:ascii="Times" w:eastAsia="Times New Roman" w:hAnsi="Times"/>
      <w:b/>
      <w:bCs/>
      <w:i/>
      <w:iCs/>
      <w:sz w:val="26"/>
      <w:szCs w:val="26"/>
      <w:lang w:val="x-none" w:eastAsia="x-none"/>
    </w:rPr>
  </w:style>
  <w:style w:type="paragraph" w:styleId="Heading6">
    <w:name w:val="heading 6"/>
    <w:basedOn w:val="Normal"/>
    <w:next w:val="Normal"/>
    <w:link w:val="Heading6Char"/>
    <w:qFormat/>
    <w:rsid w:val="007A7D7A"/>
    <w:pPr>
      <w:spacing w:before="240" w:after="60"/>
      <w:outlineLvl w:val="5"/>
    </w:pPr>
    <w:rPr>
      <w:rFonts w:eastAsia="Times New Roman"/>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7D7A"/>
    <w:rPr>
      <w:rFonts w:ascii="Times" w:eastAsia="Times New Roman" w:hAnsi="Times"/>
      <w:b/>
      <w:sz w:val="22"/>
    </w:rPr>
  </w:style>
  <w:style w:type="character" w:customStyle="1" w:styleId="Heading2Char">
    <w:name w:val="Heading 2 Char"/>
    <w:link w:val="Heading2"/>
    <w:rsid w:val="007A7D7A"/>
    <w:rPr>
      <w:rFonts w:eastAsia="Times New Roman"/>
      <w:b/>
      <w:sz w:val="22"/>
    </w:rPr>
  </w:style>
  <w:style w:type="paragraph" w:styleId="EndnoteText">
    <w:name w:val="endnote text"/>
    <w:basedOn w:val="Normal"/>
    <w:link w:val="EndnoteTextChar"/>
    <w:rsid w:val="007A7D7A"/>
    <w:pPr>
      <w:spacing w:after="0"/>
    </w:pPr>
    <w:rPr>
      <w:rFonts w:ascii="Times" w:eastAsia="Times New Roman" w:hAnsi="Times"/>
      <w:sz w:val="20"/>
      <w:szCs w:val="20"/>
      <w:lang w:val="x-none" w:eastAsia="x-none"/>
    </w:rPr>
  </w:style>
  <w:style w:type="character" w:customStyle="1" w:styleId="EndnoteTextChar">
    <w:name w:val="Endnote Text Char"/>
    <w:link w:val="EndnoteText"/>
    <w:rsid w:val="007A7D7A"/>
    <w:rPr>
      <w:rFonts w:ascii="Times" w:eastAsia="Times New Roman" w:hAnsi="Times"/>
    </w:rPr>
  </w:style>
  <w:style w:type="paragraph" w:styleId="Footer">
    <w:name w:val="footer"/>
    <w:basedOn w:val="Normal"/>
    <w:link w:val="FooterChar"/>
    <w:uiPriority w:val="99"/>
    <w:rsid w:val="007A7D7A"/>
    <w:pPr>
      <w:tabs>
        <w:tab w:val="center" w:pos="4320"/>
        <w:tab w:val="right" w:pos="8640"/>
      </w:tabs>
      <w:spacing w:after="0"/>
    </w:pPr>
    <w:rPr>
      <w:rFonts w:ascii="Times" w:eastAsia="Times New Roman" w:hAnsi="Times"/>
      <w:sz w:val="22"/>
      <w:szCs w:val="20"/>
      <w:lang w:val="x-none" w:eastAsia="x-none"/>
    </w:rPr>
  </w:style>
  <w:style w:type="character" w:customStyle="1" w:styleId="FooterChar">
    <w:name w:val="Footer Char"/>
    <w:link w:val="Footer"/>
    <w:uiPriority w:val="99"/>
    <w:rsid w:val="007A7D7A"/>
    <w:rPr>
      <w:rFonts w:ascii="Times" w:eastAsia="Times New Roman" w:hAnsi="Times"/>
      <w:sz w:val="22"/>
    </w:rPr>
  </w:style>
  <w:style w:type="paragraph" w:customStyle="1" w:styleId="Document">
    <w:name w:val="Document"/>
    <w:basedOn w:val="Normal"/>
    <w:rsid w:val="007A7D7A"/>
    <w:pPr>
      <w:spacing w:after="0"/>
      <w:jc w:val="center"/>
    </w:pPr>
    <w:rPr>
      <w:rFonts w:ascii="Times" w:eastAsia="Times New Roman" w:hAnsi="Times"/>
      <w:sz w:val="22"/>
      <w:szCs w:val="20"/>
    </w:rPr>
  </w:style>
  <w:style w:type="paragraph" w:customStyle="1" w:styleId="BL">
    <w:name w:val="BL"/>
    <w:basedOn w:val="Normal"/>
    <w:rsid w:val="007A7D7A"/>
    <w:pPr>
      <w:tabs>
        <w:tab w:val="left" w:pos="240"/>
        <w:tab w:val="left" w:pos="480"/>
        <w:tab w:val="left" w:pos="2160"/>
        <w:tab w:val="left" w:pos="2880"/>
        <w:tab w:val="left" w:pos="3600"/>
        <w:tab w:val="left" w:pos="4320"/>
        <w:tab w:val="left" w:pos="5040"/>
        <w:tab w:val="left" w:pos="5760"/>
        <w:tab w:val="left" w:pos="6480"/>
        <w:tab w:val="left" w:pos="7200"/>
        <w:tab w:val="left" w:pos="7920"/>
        <w:tab w:val="left" w:pos="8640"/>
      </w:tabs>
      <w:spacing w:before="120" w:after="0"/>
      <w:ind w:left="480" w:hanging="480"/>
    </w:pPr>
    <w:rPr>
      <w:rFonts w:ascii="Times" w:eastAsia="Times New Roman" w:hAnsi="Times"/>
      <w:sz w:val="22"/>
      <w:szCs w:val="20"/>
    </w:rPr>
  </w:style>
  <w:style w:type="paragraph" w:customStyle="1" w:styleId="indentlevel1">
    <w:name w:val="indent level 1"/>
    <w:basedOn w:val="Normal"/>
    <w:rsid w:val="007A7D7A"/>
    <w:pPr>
      <w:tabs>
        <w:tab w:val="right" w:pos="288"/>
        <w:tab w:val="left" w:pos="432"/>
        <w:tab w:val="left" w:pos="720"/>
      </w:tabs>
      <w:spacing w:after="120"/>
      <w:ind w:left="432" w:hanging="432"/>
      <w:jc w:val="both"/>
    </w:pPr>
    <w:rPr>
      <w:rFonts w:eastAsia="Times New Roman"/>
      <w:szCs w:val="20"/>
    </w:rPr>
  </w:style>
  <w:style w:type="paragraph" w:customStyle="1" w:styleId="indentlevel2">
    <w:name w:val="indent level 2"/>
    <w:basedOn w:val="indentlevel1"/>
    <w:rsid w:val="007A7D7A"/>
    <w:pPr>
      <w:ind w:left="720" w:hanging="720"/>
    </w:pPr>
  </w:style>
  <w:style w:type="character" w:styleId="Hyperlink">
    <w:name w:val="Hyperlink"/>
    <w:rsid w:val="007A7D7A"/>
    <w:rPr>
      <w:color w:val="0000FF"/>
      <w:u w:val="single"/>
    </w:rPr>
  </w:style>
  <w:style w:type="paragraph" w:styleId="Title">
    <w:name w:val="Title"/>
    <w:basedOn w:val="Normal"/>
    <w:link w:val="TitleChar"/>
    <w:qFormat/>
    <w:rsid w:val="007A7D7A"/>
    <w:pPr>
      <w:spacing w:after="0"/>
      <w:jc w:val="center"/>
    </w:pPr>
    <w:rPr>
      <w:rFonts w:ascii="Times" w:eastAsia="Times New Roman" w:hAnsi="Times"/>
      <w:b/>
      <w:sz w:val="28"/>
      <w:szCs w:val="20"/>
      <w:lang w:val="x-none" w:eastAsia="x-none"/>
    </w:rPr>
  </w:style>
  <w:style w:type="character" w:customStyle="1" w:styleId="TitleChar">
    <w:name w:val="Title Char"/>
    <w:link w:val="Title"/>
    <w:rsid w:val="007A7D7A"/>
    <w:rPr>
      <w:rFonts w:ascii="Times" w:eastAsia="Times New Roman" w:hAnsi="Times"/>
      <w:b/>
      <w:sz w:val="28"/>
    </w:rPr>
  </w:style>
  <w:style w:type="paragraph" w:styleId="Subtitle">
    <w:name w:val="Subtitle"/>
    <w:basedOn w:val="Normal"/>
    <w:link w:val="SubtitleChar"/>
    <w:qFormat/>
    <w:rsid w:val="007A7D7A"/>
    <w:pPr>
      <w:spacing w:after="0"/>
    </w:pPr>
    <w:rPr>
      <w:rFonts w:eastAsia="Times New Roman"/>
      <w:b/>
      <w:sz w:val="28"/>
      <w:szCs w:val="20"/>
      <w:lang w:val="x-none" w:eastAsia="x-none"/>
    </w:rPr>
  </w:style>
  <w:style w:type="character" w:customStyle="1" w:styleId="SubtitleChar">
    <w:name w:val="Subtitle Char"/>
    <w:link w:val="Subtitle"/>
    <w:rsid w:val="007A7D7A"/>
    <w:rPr>
      <w:rFonts w:eastAsia="Times New Roman"/>
      <w:b/>
      <w:sz w:val="28"/>
    </w:rPr>
  </w:style>
  <w:style w:type="character" w:customStyle="1" w:styleId="Heading3Char">
    <w:name w:val="Heading 3 Char"/>
    <w:link w:val="Heading3"/>
    <w:uiPriority w:val="9"/>
    <w:semiHidden/>
    <w:rsid w:val="007A7D7A"/>
    <w:rPr>
      <w:rFonts w:ascii="Calibri" w:eastAsia="MS Gothic" w:hAnsi="Calibri" w:cs="Times New Roman"/>
      <w:b/>
      <w:bCs/>
      <w:sz w:val="26"/>
      <w:szCs w:val="26"/>
    </w:rPr>
  </w:style>
  <w:style w:type="character" w:customStyle="1" w:styleId="Heading4Char">
    <w:name w:val="Heading 4 Char"/>
    <w:link w:val="Heading4"/>
    <w:rsid w:val="007A7D7A"/>
    <w:rPr>
      <w:rFonts w:eastAsia="Times New Roman"/>
      <w:b/>
      <w:bCs/>
      <w:sz w:val="28"/>
      <w:szCs w:val="28"/>
    </w:rPr>
  </w:style>
  <w:style w:type="character" w:customStyle="1" w:styleId="Heading5Char">
    <w:name w:val="Heading 5 Char"/>
    <w:link w:val="Heading5"/>
    <w:rsid w:val="007A7D7A"/>
    <w:rPr>
      <w:rFonts w:ascii="Times" w:eastAsia="Times New Roman" w:hAnsi="Times"/>
      <w:b/>
      <w:bCs/>
      <w:i/>
      <w:iCs/>
      <w:sz w:val="26"/>
      <w:szCs w:val="26"/>
    </w:rPr>
  </w:style>
  <w:style w:type="character" w:customStyle="1" w:styleId="Heading6Char">
    <w:name w:val="Heading 6 Char"/>
    <w:link w:val="Heading6"/>
    <w:rsid w:val="007A7D7A"/>
    <w:rPr>
      <w:rFonts w:eastAsia="Times New Roman"/>
      <w:b/>
      <w:bCs/>
      <w:sz w:val="22"/>
      <w:szCs w:val="22"/>
    </w:rPr>
  </w:style>
  <w:style w:type="paragraph" w:customStyle="1" w:styleId="NL">
    <w:name w:val="NL"/>
    <w:basedOn w:val="BL"/>
    <w:rsid w:val="007A7D7A"/>
    <w:pPr>
      <w:tabs>
        <w:tab w:val="decimal" w:pos="240"/>
      </w:tabs>
    </w:pPr>
  </w:style>
  <w:style w:type="paragraph" w:customStyle="1" w:styleId="1head">
    <w:name w:val="1 head"/>
    <w:basedOn w:val="Normal"/>
    <w:rsid w:val="007A7D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0"/>
    </w:pPr>
    <w:rPr>
      <w:rFonts w:ascii="BI Frutiger BoldItalic" w:eastAsia="Times New Roman" w:hAnsi="BI Frutiger BoldItalic"/>
      <w:szCs w:val="20"/>
    </w:rPr>
  </w:style>
  <w:style w:type="paragraph" w:customStyle="1" w:styleId="2head">
    <w:name w:val="2 head"/>
    <w:basedOn w:val="Normal"/>
    <w:rsid w:val="007A7D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after="0"/>
      <w:jc w:val="center"/>
    </w:pPr>
    <w:rPr>
      <w:rFonts w:ascii="Times" w:eastAsia="Times New Roman" w:hAnsi="Times"/>
      <w:b/>
      <w:szCs w:val="20"/>
    </w:rPr>
  </w:style>
  <w:style w:type="paragraph" w:customStyle="1" w:styleId="Normaljustified">
    <w:name w:val="Normal justified"/>
    <w:basedOn w:val="Normal"/>
    <w:rsid w:val="007A7D7A"/>
    <w:pPr>
      <w:tabs>
        <w:tab w:val="left" w:pos="480"/>
      </w:tabs>
      <w:spacing w:before="120" w:after="0"/>
      <w:jc w:val="both"/>
    </w:pPr>
    <w:rPr>
      <w:rFonts w:ascii="Times" w:eastAsia="Times New Roman" w:hAnsi="Times"/>
      <w:sz w:val="22"/>
      <w:szCs w:val="20"/>
    </w:rPr>
  </w:style>
  <w:style w:type="paragraph" w:styleId="BodyText">
    <w:name w:val="Body Text"/>
    <w:basedOn w:val="Normal"/>
    <w:link w:val="BodyTextChar"/>
    <w:rsid w:val="007A7D7A"/>
    <w:pPr>
      <w:spacing w:after="120"/>
    </w:pPr>
    <w:rPr>
      <w:rFonts w:ascii="Times" w:eastAsia="Times New Roman" w:hAnsi="Times"/>
      <w:sz w:val="22"/>
      <w:szCs w:val="20"/>
      <w:lang w:val="x-none" w:eastAsia="x-none"/>
    </w:rPr>
  </w:style>
  <w:style w:type="character" w:customStyle="1" w:styleId="BodyTextChar">
    <w:name w:val="Body Text Char"/>
    <w:link w:val="BodyText"/>
    <w:rsid w:val="007A7D7A"/>
    <w:rPr>
      <w:rFonts w:ascii="Times" w:eastAsia="Times New Roman" w:hAnsi="Times"/>
      <w:sz w:val="22"/>
    </w:rPr>
  </w:style>
  <w:style w:type="paragraph" w:styleId="BodyText2">
    <w:name w:val="Body Text 2"/>
    <w:basedOn w:val="Normal"/>
    <w:link w:val="BodyText2Char"/>
    <w:rsid w:val="007A7D7A"/>
    <w:pPr>
      <w:spacing w:after="120" w:line="480" w:lineRule="auto"/>
    </w:pPr>
    <w:rPr>
      <w:rFonts w:ascii="Times" w:eastAsia="Times New Roman" w:hAnsi="Times"/>
      <w:sz w:val="22"/>
      <w:szCs w:val="20"/>
      <w:lang w:val="x-none" w:eastAsia="x-none"/>
    </w:rPr>
  </w:style>
  <w:style w:type="character" w:customStyle="1" w:styleId="BodyText2Char">
    <w:name w:val="Body Text 2 Char"/>
    <w:link w:val="BodyText2"/>
    <w:rsid w:val="007A7D7A"/>
    <w:rPr>
      <w:rFonts w:ascii="Times" w:eastAsia="Times New Roman" w:hAnsi="Times"/>
      <w:sz w:val="22"/>
    </w:rPr>
  </w:style>
  <w:style w:type="paragraph" w:styleId="NormalWeb">
    <w:name w:val="Normal (Web)"/>
    <w:basedOn w:val="Normal"/>
    <w:rsid w:val="007A7D7A"/>
    <w:pPr>
      <w:spacing w:before="100" w:beforeAutospacing="1" w:after="100" w:afterAutospacing="1"/>
    </w:pPr>
    <w:rPr>
      <w:rFonts w:eastAsia="Times New Roman"/>
    </w:rPr>
  </w:style>
  <w:style w:type="paragraph" w:customStyle="1" w:styleId="PartOpenerTitleHeader">
    <w:name w:val="Part Opener Title Header"/>
    <w:basedOn w:val="Normal"/>
    <w:rsid w:val="007A7D7A"/>
    <w:pPr>
      <w:tabs>
        <w:tab w:val="left" w:pos="360"/>
        <w:tab w:val="left" w:pos="720"/>
        <w:tab w:val="left" w:pos="1080"/>
        <w:tab w:val="left" w:pos="1440"/>
        <w:tab w:val="left" w:pos="1800"/>
        <w:tab w:val="left" w:pos="2160"/>
        <w:tab w:val="left" w:pos="2520"/>
        <w:tab w:val="left" w:pos="2880"/>
      </w:tabs>
      <w:spacing w:after="0"/>
      <w:jc w:val="both"/>
    </w:pPr>
    <w:rPr>
      <w:rFonts w:eastAsia="Times New Roman"/>
      <w:b/>
      <w:sz w:val="32"/>
      <w:szCs w:val="20"/>
    </w:rPr>
  </w:style>
  <w:style w:type="character" w:customStyle="1" w:styleId="content1">
    <w:name w:val="content1"/>
    <w:rsid w:val="007A7D7A"/>
    <w:rPr>
      <w:rFonts w:ascii="Arial" w:hAnsi="Arial" w:cs="Arial" w:hint="default"/>
      <w:b w:val="0"/>
      <w:bCs w:val="0"/>
      <w:color w:val="000000"/>
      <w:sz w:val="13"/>
      <w:szCs w:val="13"/>
    </w:rPr>
  </w:style>
  <w:style w:type="character" w:customStyle="1" w:styleId="small">
    <w:name w:val="small"/>
    <w:rsid w:val="007A7D7A"/>
  </w:style>
  <w:style w:type="character" w:customStyle="1" w:styleId="Strong2">
    <w:name w:val="Strong2"/>
    <w:rsid w:val="007A7D7A"/>
    <w:rPr>
      <w:b/>
      <w:bCs/>
      <w:color w:val="7E1819"/>
    </w:rPr>
  </w:style>
  <w:style w:type="paragraph" w:styleId="BalloonText">
    <w:name w:val="Balloon Text"/>
    <w:basedOn w:val="Normal"/>
    <w:link w:val="BalloonTextChar"/>
    <w:uiPriority w:val="99"/>
    <w:semiHidden/>
    <w:unhideWhenUsed/>
    <w:rsid w:val="00EA1A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AB9"/>
    <w:rPr>
      <w:rFonts w:ascii="Segoe UI" w:hAnsi="Segoe UI" w:cs="Segoe UI"/>
      <w:sz w:val="18"/>
      <w:szCs w:val="18"/>
    </w:rPr>
  </w:style>
  <w:style w:type="paragraph" w:styleId="Header">
    <w:name w:val="header"/>
    <w:basedOn w:val="Normal"/>
    <w:link w:val="HeaderChar"/>
    <w:uiPriority w:val="99"/>
    <w:unhideWhenUsed/>
    <w:rsid w:val="0086686A"/>
    <w:pPr>
      <w:tabs>
        <w:tab w:val="center" w:pos="4680"/>
        <w:tab w:val="right" w:pos="9360"/>
      </w:tabs>
      <w:spacing w:after="0"/>
    </w:pPr>
  </w:style>
  <w:style w:type="character" w:customStyle="1" w:styleId="HeaderChar">
    <w:name w:val="Header Char"/>
    <w:basedOn w:val="DefaultParagraphFont"/>
    <w:link w:val="Header"/>
    <w:uiPriority w:val="99"/>
    <w:rsid w:val="008668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 User</dc:creator>
  <cp:keywords/>
  <cp:lastModifiedBy>Hancock, Alexander J</cp:lastModifiedBy>
  <cp:revision>40</cp:revision>
  <dcterms:created xsi:type="dcterms:W3CDTF">2016-08-30T18:41:00Z</dcterms:created>
  <dcterms:modified xsi:type="dcterms:W3CDTF">2016-10-14T20:44:00Z</dcterms:modified>
</cp:coreProperties>
</file>