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C15FB" w14:textId="77777777" w:rsidR="00DE4A3D" w:rsidRPr="007828D3" w:rsidRDefault="00DE4A3D" w:rsidP="00DE4A3D">
      <w:pPr>
        <w:spacing w:after="0" w:line="240" w:lineRule="auto"/>
        <w:jc w:val="center"/>
        <w:rPr>
          <w:rFonts w:ascii="Times New Roman" w:eastAsia="Times New Roman" w:hAnsi="Times New Roman" w:cs="Times New Roman"/>
          <w:b/>
          <w:sz w:val="72"/>
          <w:szCs w:val="20"/>
        </w:rPr>
      </w:pPr>
      <w:r>
        <w:rPr>
          <w:rFonts w:ascii="Times New Roman" w:eastAsia="Times New Roman" w:hAnsi="Times New Roman" w:cs="Times New Roman"/>
          <w:b/>
          <w:sz w:val="72"/>
          <w:szCs w:val="20"/>
        </w:rPr>
        <w:t>Test Bank</w:t>
      </w:r>
    </w:p>
    <w:p w14:paraId="6884285B" w14:textId="77777777" w:rsidR="00DE4A3D" w:rsidRPr="007828D3" w:rsidRDefault="00DE4A3D" w:rsidP="00DE4A3D">
      <w:pPr>
        <w:spacing w:after="0" w:line="240" w:lineRule="auto"/>
        <w:jc w:val="center"/>
        <w:rPr>
          <w:rFonts w:ascii="Times New Roman" w:eastAsia="Times New Roman" w:hAnsi="Times New Roman" w:cs="Times New Roman"/>
          <w:b/>
          <w:sz w:val="40"/>
          <w:szCs w:val="20"/>
        </w:rPr>
      </w:pPr>
    </w:p>
    <w:p w14:paraId="310D13BC" w14:textId="77777777" w:rsidR="00DE4A3D" w:rsidRPr="007828D3" w:rsidRDefault="00DE4A3D" w:rsidP="00DE4A3D">
      <w:pPr>
        <w:spacing w:after="0" w:line="240" w:lineRule="auto"/>
        <w:jc w:val="center"/>
        <w:rPr>
          <w:rFonts w:ascii="Times New Roman" w:eastAsia="Times New Roman" w:hAnsi="Times New Roman" w:cs="Times New Roman"/>
          <w:sz w:val="48"/>
          <w:szCs w:val="20"/>
        </w:rPr>
      </w:pPr>
      <w:r w:rsidRPr="007828D3">
        <w:rPr>
          <w:rFonts w:ascii="Times New Roman" w:eastAsia="Times New Roman" w:hAnsi="Times New Roman" w:cs="Times New Roman"/>
          <w:sz w:val="48"/>
          <w:szCs w:val="20"/>
        </w:rPr>
        <w:t>to accompany</w:t>
      </w:r>
    </w:p>
    <w:p w14:paraId="5DBAE39E" w14:textId="77777777" w:rsidR="00DE4A3D" w:rsidRPr="007828D3" w:rsidRDefault="00DE4A3D" w:rsidP="00DE4A3D">
      <w:pPr>
        <w:spacing w:after="0" w:line="240" w:lineRule="auto"/>
        <w:jc w:val="center"/>
        <w:rPr>
          <w:rFonts w:ascii="Times New Roman" w:eastAsia="Times New Roman" w:hAnsi="Times New Roman" w:cs="Times New Roman"/>
          <w:b/>
          <w:sz w:val="40"/>
          <w:szCs w:val="20"/>
        </w:rPr>
      </w:pPr>
    </w:p>
    <w:p w14:paraId="65BB19CF" w14:textId="7B659F04" w:rsidR="00DE4A3D" w:rsidRDefault="00DE4A3D" w:rsidP="00DE4A3D">
      <w:pPr>
        <w:pStyle w:val="BODY"/>
        <w:jc w:val="center"/>
        <w:rPr>
          <w:rFonts w:ascii="Times New Roman" w:hAnsi="Times New Roman" w:cs="Times New Roman"/>
          <w:sz w:val="24"/>
          <w:szCs w:val="24"/>
        </w:rPr>
      </w:pPr>
      <w:r>
        <w:rPr>
          <w:rFonts w:ascii="Times New Roman" w:eastAsia="Times New Roman" w:hAnsi="Times New Roman" w:cs="Times New Roman"/>
          <w:b/>
          <w:bCs/>
          <w:sz w:val="56"/>
          <w:szCs w:val="56"/>
        </w:rPr>
        <w:t>Strategic Management, Essentials</w:t>
      </w:r>
      <w:r>
        <w:rPr>
          <w:rFonts w:ascii="Times New Roman" w:eastAsia="Times New Roman" w:hAnsi="Times New Roman" w:cs="Times New Roman"/>
          <w:b/>
          <w:bCs/>
          <w:sz w:val="56"/>
          <w:szCs w:val="56"/>
        </w:rPr>
        <w:t xml:space="preserve"> </w:t>
      </w:r>
      <w:r w:rsidRPr="007828D3">
        <w:rPr>
          <w:rFonts w:ascii="Times New Roman" w:eastAsia="Times New Roman" w:hAnsi="Times New Roman" w:cs="Times New Roman"/>
          <w:b/>
          <w:bCs/>
          <w:sz w:val="56"/>
          <w:szCs w:val="56"/>
        </w:rPr>
        <w:t>Edition</w:t>
      </w:r>
    </w:p>
    <w:p w14:paraId="55DA0C3D" w14:textId="77777777" w:rsidR="00DE4A3D" w:rsidRDefault="00DE4A3D" w:rsidP="00DE4A3D">
      <w:pPr>
        <w:jc w:val="center"/>
      </w:pPr>
    </w:p>
    <w:p w14:paraId="29146B89" w14:textId="77777777" w:rsidR="00DE4A3D" w:rsidRPr="007828D3" w:rsidRDefault="00DE4A3D" w:rsidP="00DE4A3D">
      <w:pPr>
        <w:jc w:val="center"/>
        <w:rPr>
          <w:rFonts w:ascii="Times New Roman" w:hAnsi="Times New Roman" w:cs="Times New Roman"/>
          <w:sz w:val="48"/>
          <w:szCs w:val="48"/>
        </w:rPr>
      </w:pPr>
      <w:r w:rsidRPr="007828D3">
        <w:rPr>
          <w:rFonts w:ascii="Times New Roman" w:hAnsi="Times New Roman" w:cs="Times New Roman"/>
          <w:sz w:val="48"/>
          <w:szCs w:val="48"/>
        </w:rPr>
        <w:t>by</w:t>
      </w:r>
    </w:p>
    <w:p w14:paraId="0F6E256A" w14:textId="5BD2BBD3" w:rsidR="00DE4A3D" w:rsidRPr="007828D3" w:rsidRDefault="00DE4A3D" w:rsidP="00DE4A3D">
      <w:pPr>
        <w:jc w:val="center"/>
        <w:rPr>
          <w:rFonts w:ascii="Times New Roman" w:hAnsi="Times New Roman" w:cs="Times New Roman"/>
          <w:b/>
          <w:bCs/>
          <w:sz w:val="56"/>
          <w:szCs w:val="56"/>
        </w:rPr>
      </w:pPr>
      <w:r>
        <w:rPr>
          <w:rFonts w:ascii="Times New Roman" w:hAnsi="Times New Roman" w:cs="Times New Roman"/>
          <w:b/>
          <w:bCs/>
          <w:sz w:val="56"/>
          <w:szCs w:val="56"/>
        </w:rPr>
        <w:t>Grant</w:t>
      </w:r>
      <w:r w:rsidRPr="007828D3">
        <w:rPr>
          <w:rFonts w:ascii="Times New Roman" w:hAnsi="Times New Roman" w:cs="Times New Roman"/>
          <w:b/>
          <w:bCs/>
          <w:sz w:val="56"/>
          <w:szCs w:val="56"/>
        </w:rPr>
        <w:t xml:space="preserve"> et al.</w:t>
      </w:r>
    </w:p>
    <w:p w14:paraId="0F9E014B" w14:textId="77777777" w:rsidR="00DE4A3D" w:rsidRDefault="00DE4A3D" w:rsidP="00DE4A3D"/>
    <w:p w14:paraId="3BA44D0C" w14:textId="77777777" w:rsidR="00DE4A3D" w:rsidRDefault="00DE4A3D" w:rsidP="00DE4A3D"/>
    <w:p w14:paraId="292CA50B" w14:textId="77777777" w:rsidR="00DE4A3D" w:rsidRDefault="00DE4A3D" w:rsidP="00DE4A3D"/>
    <w:p w14:paraId="30C46F1D" w14:textId="77777777" w:rsidR="00DE4A3D" w:rsidRDefault="00DE4A3D" w:rsidP="00DE4A3D"/>
    <w:p w14:paraId="7AE77663" w14:textId="77777777" w:rsidR="00DE4A3D" w:rsidRDefault="00DE4A3D" w:rsidP="00DE4A3D"/>
    <w:p w14:paraId="1CB59F6A" w14:textId="77777777" w:rsidR="00DE4A3D" w:rsidRDefault="00DE4A3D" w:rsidP="00DE4A3D"/>
    <w:p w14:paraId="7EB16B43" w14:textId="77777777" w:rsidR="00DE4A3D" w:rsidRDefault="00DE4A3D" w:rsidP="00DE4A3D"/>
    <w:p w14:paraId="776CEDA9" w14:textId="77777777" w:rsidR="00DE4A3D" w:rsidRDefault="00DE4A3D" w:rsidP="00DE4A3D"/>
    <w:p w14:paraId="28E66435" w14:textId="77777777" w:rsidR="00DE4A3D" w:rsidRDefault="00DE4A3D" w:rsidP="00DE4A3D"/>
    <w:p w14:paraId="299F09D1" w14:textId="77777777" w:rsidR="00DE4A3D" w:rsidRDefault="00DE4A3D" w:rsidP="00DE4A3D"/>
    <w:p w14:paraId="5548521E" w14:textId="77777777" w:rsidR="00DE4A3D" w:rsidRDefault="00DE4A3D" w:rsidP="00DE4A3D"/>
    <w:p w14:paraId="528335C5" w14:textId="77777777" w:rsidR="00DE4A3D" w:rsidRPr="009319AC" w:rsidRDefault="00DE4A3D" w:rsidP="00DE4A3D"/>
    <w:p w14:paraId="0EB29D7D" w14:textId="77777777" w:rsidR="00DE4A3D" w:rsidRPr="009319AC" w:rsidRDefault="00DE4A3D" w:rsidP="00DE4A3D">
      <w:pPr>
        <w:snapToGrid w:val="0"/>
        <w:jc w:val="center"/>
      </w:pPr>
      <w:r w:rsidRPr="009319AC">
        <w:rPr>
          <w:noProof/>
          <w:lang w:eastAsia="zh-TW"/>
        </w:rPr>
        <w:drawing>
          <wp:inline distT="0" distB="0" distL="0" distR="0" wp14:anchorId="08CD536C" wp14:editId="4806116D">
            <wp:extent cx="3231515" cy="683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14:paraId="75506C7E" w14:textId="77777777" w:rsidR="00DE4A3D" w:rsidRPr="009319AC" w:rsidRDefault="00DE4A3D" w:rsidP="00DE4A3D">
      <w:pPr>
        <w:snapToGrid w:val="0"/>
        <w:jc w:val="center"/>
      </w:pPr>
    </w:p>
    <w:p w14:paraId="295F24CC" w14:textId="77777777" w:rsidR="00DE4A3D" w:rsidRPr="007828D3" w:rsidRDefault="00DE4A3D" w:rsidP="00DE4A3D">
      <w:pPr>
        <w:jc w:val="center"/>
        <w:rPr>
          <w:rFonts w:ascii="Times New Roman" w:hAnsi="Times New Roman" w:cs="Times New Roman"/>
          <w:snapToGrid w:val="0"/>
          <w:sz w:val="36"/>
        </w:rPr>
      </w:pPr>
      <w:r w:rsidRPr="007828D3">
        <w:rPr>
          <w:rFonts w:ascii="Times New Roman" w:hAnsi="Times New Roman" w:cs="Times New Roman"/>
          <w:snapToGrid w:val="0"/>
          <w:sz w:val="36"/>
        </w:rPr>
        <w:t>©</w:t>
      </w:r>
      <w:r w:rsidRPr="007828D3">
        <w:rPr>
          <w:rFonts w:ascii="Times New Roman" w:hAnsi="Times New Roman" w:cs="Times New Roman"/>
          <w:snapToGrid w:val="0"/>
        </w:rPr>
        <w:t xml:space="preserve"> </w:t>
      </w:r>
      <w:r w:rsidRPr="007828D3">
        <w:rPr>
          <w:rFonts w:ascii="Times New Roman" w:hAnsi="Times New Roman" w:cs="Times New Roman"/>
          <w:snapToGrid w:val="0"/>
          <w:sz w:val="36"/>
        </w:rPr>
        <w:t>John Wiley &amp; Sons Australia, Ltd 202</w:t>
      </w:r>
      <w:r>
        <w:rPr>
          <w:rFonts w:ascii="Times New Roman" w:hAnsi="Times New Roman" w:cs="Times New Roman"/>
          <w:snapToGrid w:val="0"/>
          <w:sz w:val="36"/>
        </w:rPr>
        <w:t>1</w:t>
      </w:r>
    </w:p>
    <w:p w14:paraId="421365E0" w14:textId="77777777" w:rsidR="00DE4A3D" w:rsidRPr="009319AC" w:rsidRDefault="00DE4A3D" w:rsidP="00DE4A3D">
      <w:pPr>
        <w:tabs>
          <w:tab w:val="left" w:pos="-800"/>
        </w:tabs>
        <w:spacing w:line="240" w:lineRule="auto"/>
        <w:contextualSpacing/>
        <w:jc w:val="center"/>
        <w:rPr>
          <w:rFonts w:ascii="Times" w:hAnsi="Times"/>
          <w:b/>
          <w:sz w:val="36"/>
        </w:rPr>
      </w:pPr>
      <w:r w:rsidRPr="009319AC">
        <w:rPr>
          <w:noProof/>
          <w:sz w:val="36"/>
          <w:lang w:eastAsia="zh-TW"/>
        </w:rPr>
        <w:lastRenderedPageBreak/>
        <mc:AlternateContent>
          <mc:Choice Requires="wps">
            <w:drawing>
              <wp:anchor distT="0" distB="0" distL="114300" distR="114300" simplePos="0" relativeHeight="251659264" behindDoc="0" locked="0" layoutInCell="1" allowOverlap="1" wp14:anchorId="2BD76F78" wp14:editId="02DC2584">
                <wp:simplePos x="0" y="0"/>
                <wp:positionH relativeFrom="column">
                  <wp:posOffset>264767</wp:posOffset>
                </wp:positionH>
                <wp:positionV relativeFrom="paragraph">
                  <wp:posOffset>7951</wp:posOffset>
                </wp:positionV>
                <wp:extent cx="5969000" cy="564543"/>
                <wp:effectExtent l="0" t="0" r="12700" b="26035"/>
                <wp:wrapNone/>
                <wp:docPr id="2" name="Rectangle 2"/>
                <wp:cNvGraphicFramePr/>
                <a:graphic xmlns:a="http://schemas.openxmlformats.org/drawingml/2006/main">
                  <a:graphicData uri="http://schemas.microsoft.com/office/word/2010/wordprocessingShape">
                    <wps:wsp>
                      <wps:cNvSpPr/>
                      <wps:spPr>
                        <a:xfrm>
                          <a:off x="0" y="0"/>
                          <a:ext cx="5969000" cy="5645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BD16A" id="Rectangle 2" o:spid="_x0000_s1026" style="position:absolute;margin-left:20.85pt;margin-top:.65pt;width:470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" filled="f" strokecolor="black [3213]" strokeweight="1pt"/>
            </w:pict>
          </mc:Fallback>
        </mc:AlternateContent>
      </w:r>
      <w:r w:rsidRPr="009319AC">
        <w:rPr>
          <w:rFonts w:ascii="Times" w:hAnsi="Times"/>
          <w:b/>
          <w:sz w:val="36"/>
        </w:rPr>
        <w:t xml:space="preserve">Chapter </w:t>
      </w:r>
      <w:r>
        <w:rPr>
          <w:rFonts w:ascii="Times" w:hAnsi="Times"/>
          <w:b/>
          <w:sz w:val="36"/>
        </w:rPr>
        <w:t>1</w:t>
      </w:r>
    </w:p>
    <w:p w14:paraId="7D380BF4" w14:textId="23607A53" w:rsidR="00DE4A3D" w:rsidRPr="009319AC" w:rsidRDefault="00DE4A3D" w:rsidP="00DE4A3D">
      <w:pPr>
        <w:tabs>
          <w:tab w:val="left" w:pos="-800"/>
        </w:tabs>
        <w:spacing w:line="240" w:lineRule="auto"/>
        <w:contextualSpacing/>
        <w:jc w:val="center"/>
        <w:rPr>
          <w:rFonts w:ascii="Times" w:hAnsi="Times"/>
          <w:b/>
          <w:sz w:val="32"/>
        </w:rPr>
      </w:pPr>
      <w:r w:rsidRPr="00DE4A3D">
        <w:rPr>
          <w:rFonts w:ascii="Times" w:hAnsi="Times"/>
          <w:b/>
          <w:sz w:val="36"/>
        </w:rPr>
        <w:t>Strategic concepts and perspectives</w:t>
      </w:r>
    </w:p>
    <w:p w14:paraId="6A2F77B7" w14:textId="77777777" w:rsidR="00DE4A3D" w:rsidRPr="009319AC" w:rsidRDefault="00DE4A3D" w:rsidP="00DE4A3D">
      <w:pPr>
        <w:tabs>
          <w:tab w:val="left" w:pos="-800"/>
        </w:tabs>
        <w:rPr>
          <w:rFonts w:ascii="Times" w:hAnsi="Times"/>
          <w:b/>
        </w:rPr>
      </w:pPr>
    </w:p>
    <w:p w14:paraId="3A108CDC" w14:textId="5E6906A0" w:rsidR="00DE4A3D" w:rsidRPr="00D56F52" w:rsidRDefault="00DE4A3D" w:rsidP="00DE4A3D">
      <w:pPr>
        <w:pBdr>
          <w:bottom w:val="single" w:sz="4" w:space="1" w:color="auto"/>
        </w:pBdr>
        <w:tabs>
          <w:tab w:val="left" w:pos="-800"/>
        </w:tabs>
        <w:rPr>
          <w:rFonts w:ascii="Times" w:hAnsi="Times"/>
          <w:b/>
          <w:sz w:val="28"/>
        </w:rPr>
      </w:pPr>
      <w:r>
        <w:rPr>
          <w:rFonts w:ascii="Times" w:hAnsi="Times"/>
          <w:b/>
          <w:sz w:val="28"/>
        </w:rPr>
        <w:t>Multiple choice questions</w:t>
      </w:r>
    </w:p>
    <w:p w14:paraId="27F8A48C" w14:textId="77777777" w:rsidR="00DE4A3D" w:rsidRDefault="00DE4A3D" w:rsidP="00DE4A3D">
      <w:pPr>
        <w:pStyle w:val="BODY"/>
        <w:rPr>
          <w:rFonts w:ascii="Times New Roman" w:hAnsi="Times New Roman" w:cs="Times New Roman"/>
          <w:sz w:val="24"/>
          <w:szCs w:val="24"/>
        </w:rPr>
      </w:pPr>
    </w:p>
    <w:p w14:paraId="1B9B0FB9" w14:textId="1258C832"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1</w:t>
      </w:r>
      <w:r w:rsidR="00DE4A3D">
        <w:rPr>
          <w:rFonts w:ascii="Times New Roman" w:hAnsi="Times New Roman" w:cs="Times New Roman"/>
          <w:sz w:val="24"/>
          <w:szCs w:val="24"/>
        </w:rPr>
        <w:t xml:space="preserve">. Strategy is fundamentally about: </w:t>
      </w:r>
    </w:p>
    <w:p w14:paraId="26B6E022" w14:textId="77777777" w:rsidR="00DE4A3D" w:rsidRDefault="00DE4A3D" w:rsidP="00DE4A3D">
      <w:pPr>
        <w:pStyle w:val="Normal0"/>
        <w:rPr>
          <w:rFonts w:ascii="Times New Roman" w:hAnsi="Times New Roman" w:cs="Times New Roman"/>
        </w:rPr>
      </w:pPr>
    </w:p>
    <w:p w14:paraId="50C14D7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Avoiding environmental threats </w:t>
      </w:r>
    </w:p>
    <w:p w14:paraId="22C5DB9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Ensuring organisational survival and driving resource development and allocation </w:t>
      </w:r>
    </w:p>
    <w:p w14:paraId="1B87333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Satisfying all stakeholders </w:t>
      </w:r>
    </w:p>
    <w:p w14:paraId="2CC561C9"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Being an excellent "corporate citizen" </w:t>
      </w:r>
    </w:p>
    <w:p w14:paraId="2B451F75"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5D49144"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16D5954E" w14:textId="77777777" w:rsidR="00DE4A3D" w:rsidRDefault="00DE4A3D" w:rsidP="00DE4A3D">
      <w:pPr>
        <w:pStyle w:val="BODY"/>
      </w:pPr>
      <w:r>
        <w:rPr>
          <w:rFonts w:ascii="Times New Roman" w:hAnsi="Times New Roman" w:cs="Times New Roman"/>
          <w:sz w:val="24"/>
          <w:szCs w:val="24"/>
        </w:rPr>
        <w:t>Learning objective 1.1: Define what is meant by strategy and strategic management.</w:t>
      </w:r>
      <w:r>
        <w:t xml:space="preserve"> </w:t>
      </w:r>
    </w:p>
    <w:p w14:paraId="1ACD7C46" w14:textId="77777777" w:rsidR="00DE4A3D" w:rsidRDefault="00DE4A3D" w:rsidP="00DE4A3D">
      <w:pPr>
        <w:pStyle w:val="Normal0"/>
        <w:rPr>
          <w:sz w:val="23"/>
          <w:szCs w:val="23"/>
        </w:rPr>
      </w:pPr>
    </w:p>
    <w:p w14:paraId="58253FFA" w14:textId="77777777" w:rsidR="00DE4A3D" w:rsidRDefault="00DE4A3D" w:rsidP="00DE4A3D">
      <w:pPr>
        <w:pStyle w:val="Normal0"/>
        <w:rPr>
          <w:sz w:val="23"/>
          <w:szCs w:val="23"/>
        </w:rPr>
      </w:pPr>
    </w:p>
    <w:p w14:paraId="28143CA7" w14:textId="1C913514"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2</w:t>
      </w:r>
      <w:r w:rsidR="00DE4A3D">
        <w:rPr>
          <w:rFonts w:ascii="Times New Roman" w:hAnsi="Times New Roman" w:cs="Times New Roman"/>
          <w:sz w:val="24"/>
          <w:szCs w:val="24"/>
        </w:rPr>
        <w:t xml:space="preserve">. The proposition that the principles and practices of business strategy have evolved over time: </w:t>
      </w:r>
    </w:p>
    <w:p w14:paraId="2B679C8D" w14:textId="77777777" w:rsidR="00DE4A3D" w:rsidRDefault="00DE4A3D" w:rsidP="00DE4A3D">
      <w:pPr>
        <w:pStyle w:val="Normal0"/>
        <w:rPr>
          <w:rFonts w:ascii="Times New Roman" w:hAnsi="Times New Roman" w:cs="Times New Roman"/>
        </w:rPr>
      </w:pPr>
    </w:p>
    <w:p w14:paraId="40ED847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Is not true because the fundamental objective has always been to defeat the enemy </w:t>
      </w:r>
    </w:p>
    <w:p w14:paraId="72FEDE3B"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Is true because new fads and formulae for business success are continually emerging </w:t>
      </w:r>
    </w:p>
    <w:p w14:paraId="36A06EF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Is true because the challenges faced by companies' top management change over time and new approaches to these challenges have been developed </w:t>
      </w:r>
    </w:p>
    <w:p w14:paraId="43CD414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Is not true because strategy already existed as far back as the Ancient Greek and Roman worlds </w:t>
      </w:r>
    </w:p>
    <w:p w14:paraId="344F5628"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62A909EE"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09EEE1A8" w14:textId="77777777" w:rsidR="00DE4A3D" w:rsidRDefault="00DE4A3D" w:rsidP="00DE4A3D">
      <w:pPr>
        <w:pStyle w:val="BODY"/>
      </w:pPr>
      <w:r>
        <w:rPr>
          <w:rFonts w:ascii="Times New Roman" w:hAnsi="Times New Roman" w:cs="Times New Roman"/>
          <w:sz w:val="24"/>
          <w:szCs w:val="24"/>
        </w:rPr>
        <w:t>Learning objective 1.1: Define what is meant by strategy and strategic management.</w:t>
      </w:r>
      <w:r>
        <w:t xml:space="preserve"> </w:t>
      </w:r>
    </w:p>
    <w:p w14:paraId="3EEC3942" w14:textId="561BD4B8" w:rsidR="00DE4A3D" w:rsidRDefault="00DE4A3D" w:rsidP="00DE4A3D">
      <w:pPr>
        <w:pStyle w:val="BODY"/>
        <w:rPr>
          <w:rFonts w:ascii="Times New Roman" w:hAnsi="Times New Roman" w:cs="Times New Roman"/>
          <w:sz w:val="24"/>
          <w:szCs w:val="24"/>
        </w:rPr>
      </w:pPr>
    </w:p>
    <w:p w14:paraId="04BC6932" w14:textId="77777777" w:rsidR="00DE4A3D" w:rsidRDefault="00DE4A3D" w:rsidP="00DE4A3D">
      <w:pPr>
        <w:pStyle w:val="BODY"/>
        <w:rPr>
          <w:rFonts w:ascii="Times New Roman" w:hAnsi="Times New Roman" w:cs="Times New Roman"/>
          <w:sz w:val="24"/>
          <w:szCs w:val="24"/>
        </w:rPr>
      </w:pPr>
    </w:p>
    <w:p w14:paraId="5B8FE87B" w14:textId="756BE3A7"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3</w:t>
      </w:r>
      <w:r w:rsidR="00DE4A3D">
        <w:rPr>
          <w:rFonts w:ascii="Times New Roman" w:hAnsi="Times New Roman" w:cs="Times New Roman"/>
          <w:sz w:val="24"/>
          <w:szCs w:val="24"/>
        </w:rPr>
        <w:t xml:space="preserve">. The very rapid rate of change in the factors that lead to success in software writing explains why software organisations (e.g. Microsoft) tend to: </w:t>
      </w:r>
    </w:p>
    <w:p w14:paraId="3AD69804" w14:textId="77777777" w:rsidR="00DE4A3D" w:rsidRDefault="00DE4A3D" w:rsidP="00DE4A3D">
      <w:pPr>
        <w:pStyle w:val="Normal0"/>
        <w:rPr>
          <w:rFonts w:ascii="Times New Roman" w:hAnsi="Times New Roman" w:cs="Times New Roman"/>
        </w:rPr>
      </w:pPr>
    </w:p>
    <w:p w14:paraId="5592A96B"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Follow emergent strategies rather than relying on formal strategy </w:t>
      </w:r>
    </w:p>
    <w:p w14:paraId="767A512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Employ classic methods of strategic planning rather than modern strategic planning </w:t>
      </w:r>
    </w:p>
    <w:p w14:paraId="4D88127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Follow the sequential approach to strategy formulation </w:t>
      </w:r>
    </w:p>
    <w:p w14:paraId="783A56F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Apply tactics rather than strategies </w:t>
      </w:r>
    </w:p>
    <w:p w14:paraId="71284BB3"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31ED14EE"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6F48AE86" w14:textId="77777777" w:rsidR="00DE4A3D" w:rsidRDefault="00DE4A3D" w:rsidP="00DE4A3D">
      <w:pPr>
        <w:pStyle w:val="BODY"/>
      </w:pPr>
      <w:r>
        <w:rPr>
          <w:rFonts w:ascii="Times New Roman" w:hAnsi="Times New Roman" w:cs="Times New Roman"/>
          <w:sz w:val="24"/>
          <w:szCs w:val="24"/>
        </w:rPr>
        <w:t>Learning objective 1.2: Explain the difference between emergent and intended strategy.</w:t>
      </w:r>
      <w:r>
        <w:t xml:space="preserve"> </w:t>
      </w:r>
    </w:p>
    <w:p w14:paraId="35AF6018" w14:textId="0FEF3AA9" w:rsidR="00DE4A3D" w:rsidRDefault="00DE4A3D" w:rsidP="00DE4A3D">
      <w:pPr>
        <w:pStyle w:val="Normal0"/>
        <w:rPr>
          <w:sz w:val="23"/>
          <w:szCs w:val="23"/>
        </w:rPr>
      </w:pPr>
    </w:p>
    <w:p w14:paraId="67AA0FE0" w14:textId="77777777" w:rsidR="00DE4A3D" w:rsidRDefault="00DE4A3D" w:rsidP="00DE4A3D">
      <w:pPr>
        <w:pStyle w:val="Normal0"/>
        <w:rPr>
          <w:sz w:val="23"/>
          <w:szCs w:val="23"/>
        </w:rPr>
      </w:pPr>
    </w:p>
    <w:p w14:paraId="296F65C7" w14:textId="50B8F692"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4</w:t>
      </w:r>
      <w:r w:rsidR="00DE4A3D">
        <w:rPr>
          <w:rFonts w:ascii="Times New Roman" w:hAnsi="Times New Roman" w:cs="Times New Roman"/>
          <w:sz w:val="24"/>
          <w:szCs w:val="24"/>
        </w:rPr>
        <w:t xml:space="preserve">. The optimal balance between formally planned and emergent components of strategy depends on: </w:t>
      </w:r>
    </w:p>
    <w:p w14:paraId="31A03F3D" w14:textId="77777777" w:rsidR="00DE4A3D" w:rsidRDefault="00DE4A3D" w:rsidP="00DE4A3D">
      <w:pPr>
        <w:pStyle w:val="Normal0"/>
        <w:rPr>
          <w:rFonts w:ascii="Times New Roman" w:hAnsi="Times New Roman" w:cs="Times New Roman"/>
        </w:rPr>
      </w:pPr>
    </w:p>
    <w:p w14:paraId="6BA6C69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The resources in possession of the firm </w:t>
      </w:r>
    </w:p>
    <w:p w14:paraId="781EBC3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The organisations tactics </w:t>
      </w:r>
    </w:p>
    <w:p w14:paraId="4E269C8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The strategy formulation process chosen by the organisation </w:t>
      </w:r>
    </w:p>
    <w:p w14:paraId="3A4F190B"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The stability of the external environment </w:t>
      </w:r>
    </w:p>
    <w:p w14:paraId="07809178"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6A594D3B"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7FFADDCC" w14:textId="7EF4C9D0" w:rsidR="00DE4A3D" w:rsidRDefault="00DE4A3D" w:rsidP="00DE4A3D">
      <w:pPr>
        <w:pStyle w:val="Normal0"/>
        <w:rPr>
          <w:sz w:val="23"/>
          <w:szCs w:val="23"/>
        </w:rPr>
      </w:pPr>
      <w:r>
        <w:rPr>
          <w:rFonts w:ascii="Times New Roman" w:hAnsi="Times New Roman" w:cs="Times New Roman"/>
        </w:rPr>
        <w:t>Learning objective 1.2: Explain the difference between emergent and intended strategy.</w:t>
      </w:r>
    </w:p>
    <w:p w14:paraId="071E1417" w14:textId="77777777" w:rsidR="00DE4A3D" w:rsidRDefault="00DE4A3D" w:rsidP="00DE4A3D">
      <w:pPr>
        <w:pStyle w:val="BODY"/>
        <w:rPr>
          <w:rFonts w:ascii="Times New Roman" w:hAnsi="Times New Roman" w:cs="Times New Roman"/>
          <w:sz w:val="24"/>
          <w:szCs w:val="24"/>
        </w:rPr>
      </w:pPr>
    </w:p>
    <w:p w14:paraId="0A2F7879" w14:textId="77777777" w:rsidR="00DE4A3D" w:rsidRDefault="00DE4A3D" w:rsidP="00DE4A3D">
      <w:pPr>
        <w:pStyle w:val="BODY"/>
        <w:rPr>
          <w:rFonts w:ascii="Times New Roman" w:hAnsi="Times New Roman" w:cs="Times New Roman"/>
          <w:sz w:val="24"/>
          <w:szCs w:val="24"/>
        </w:rPr>
      </w:pPr>
    </w:p>
    <w:p w14:paraId="24064719" w14:textId="1805987D"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5</w:t>
      </w:r>
      <w:r w:rsidR="00DE4A3D">
        <w:rPr>
          <w:rFonts w:ascii="Times New Roman" w:hAnsi="Times New Roman" w:cs="Times New Roman"/>
          <w:sz w:val="24"/>
          <w:szCs w:val="24"/>
        </w:rPr>
        <w:t xml:space="preserve">. The view that an organisation's environment, rather than rational planning processes, determines its success is characteristic for: </w:t>
      </w:r>
    </w:p>
    <w:p w14:paraId="1FE23D69" w14:textId="77777777" w:rsidR="00DE4A3D" w:rsidRDefault="00DE4A3D" w:rsidP="00DE4A3D">
      <w:pPr>
        <w:pStyle w:val="Normal0"/>
        <w:rPr>
          <w:rFonts w:ascii="Times New Roman" w:hAnsi="Times New Roman" w:cs="Times New Roman"/>
        </w:rPr>
      </w:pPr>
    </w:p>
    <w:p w14:paraId="455AA8E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Classical theories of strategy </w:t>
      </w:r>
    </w:p>
    <w:p w14:paraId="420DA15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Processual theories of strategy </w:t>
      </w:r>
    </w:p>
    <w:p w14:paraId="1FF486F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Systemic theories of strategy </w:t>
      </w:r>
    </w:p>
    <w:p w14:paraId="02EB6AB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Evolutionary theories of strategy </w:t>
      </w:r>
    </w:p>
    <w:p w14:paraId="1C697095"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410BAE8"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60DF184B"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3241AEFC" w14:textId="1DD1C747" w:rsidR="00DE4A3D" w:rsidRDefault="00DE4A3D" w:rsidP="00DE4A3D">
      <w:pPr>
        <w:pStyle w:val="Normal0"/>
        <w:rPr>
          <w:sz w:val="23"/>
          <w:szCs w:val="23"/>
        </w:rPr>
      </w:pPr>
    </w:p>
    <w:p w14:paraId="13D6C1F7" w14:textId="77777777" w:rsidR="00DE4A3D" w:rsidRDefault="00DE4A3D" w:rsidP="00DE4A3D">
      <w:pPr>
        <w:pStyle w:val="Normal0"/>
        <w:rPr>
          <w:sz w:val="23"/>
          <w:szCs w:val="23"/>
        </w:rPr>
      </w:pPr>
    </w:p>
    <w:p w14:paraId="1CE2C3BA" w14:textId="08DA1DFD"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6</w:t>
      </w:r>
      <w:r w:rsidR="00DE4A3D">
        <w:rPr>
          <w:rFonts w:ascii="Times New Roman" w:hAnsi="Times New Roman" w:cs="Times New Roman"/>
          <w:sz w:val="24"/>
          <w:szCs w:val="24"/>
        </w:rPr>
        <w:t xml:space="preserve">. The significance of an </w:t>
      </w:r>
      <w:proofErr w:type="gramStart"/>
      <w:r w:rsidR="00DE4A3D">
        <w:rPr>
          <w:rFonts w:ascii="Times New Roman" w:hAnsi="Times New Roman" w:cs="Times New Roman"/>
          <w:sz w:val="24"/>
          <w:szCs w:val="24"/>
        </w:rPr>
        <w:t>organisations</w:t>
      </w:r>
      <w:proofErr w:type="gramEnd"/>
      <w:r w:rsidR="00DE4A3D">
        <w:rPr>
          <w:rFonts w:ascii="Times New Roman" w:hAnsi="Times New Roman" w:cs="Times New Roman"/>
          <w:sz w:val="24"/>
          <w:szCs w:val="24"/>
        </w:rPr>
        <w:t xml:space="preserve"> context is characteristic for: </w:t>
      </w:r>
    </w:p>
    <w:p w14:paraId="427B89AA" w14:textId="77777777" w:rsidR="00DE4A3D" w:rsidRDefault="00DE4A3D" w:rsidP="00DE4A3D">
      <w:pPr>
        <w:pStyle w:val="Normal0"/>
        <w:rPr>
          <w:rFonts w:ascii="Times New Roman" w:hAnsi="Times New Roman" w:cs="Times New Roman"/>
        </w:rPr>
      </w:pPr>
    </w:p>
    <w:p w14:paraId="185D297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Classical theories of strategy </w:t>
      </w:r>
    </w:p>
    <w:p w14:paraId="490C3A2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Processual theories of strategy </w:t>
      </w:r>
    </w:p>
    <w:p w14:paraId="751FE36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Systemic theories of strategy </w:t>
      </w:r>
    </w:p>
    <w:p w14:paraId="6363BC3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Evolutionary theories of strategy </w:t>
      </w:r>
    </w:p>
    <w:p w14:paraId="04383CB6"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C7DC477"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7FE70BD4"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51D30479" w14:textId="41A8072A" w:rsidR="00DE4A3D" w:rsidRDefault="00DE4A3D" w:rsidP="00DE4A3D">
      <w:pPr>
        <w:pStyle w:val="Normal0"/>
        <w:rPr>
          <w:sz w:val="23"/>
          <w:szCs w:val="23"/>
        </w:rPr>
      </w:pPr>
    </w:p>
    <w:p w14:paraId="6627BEDB" w14:textId="77777777" w:rsidR="00DE4A3D" w:rsidRDefault="00DE4A3D" w:rsidP="00DE4A3D">
      <w:pPr>
        <w:pStyle w:val="Normal0"/>
        <w:rPr>
          <w:sz w:val="23"/>
          <w:szCs w:val="23"/>
        </w:rPr>
      </w:pPr>
    </w:p>
    <w:p w14:paraId="275F7305" w14:textId="1F2E41DA"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7</w:t>
      </w:r>
      <w:r w:rsidR="00DE4A3D">
        <w:rPr>
          <w:rFonts w:ascii="Times New Roman" w:hAnsi="Times New Roman" w:cs="Times New Roman"/>
          <w:sz w:val="24"/>
          <w:szCs w:val="24"/>
        </w:rPr>
        <w:t xml:space="preserve">. The sequential view of strategy formulation has one major weakness: </w:t>
      </w:r>
    </w:p>
    <w:p w14:paraId="13CC5139" w14:textId="77777777" w:rsidR="00DE4A3D" w:rsidRDefault="00DE4A3D" w:rsidP="00DE4A3D">
      <w:pPr>
        <w:pStyle w:val="Normal0"/>
        <w:rPr>
          <w:rFonts w:ascii="Times New Roman" w:hAnsi="Times New Roman" w:cs="Times New Roman"/>
        </w:rPr>
      </w:pPr>
    </w:p>
    <w:p w14:paraId="2054B959"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The necessary specific information and possible directions are not readily available after each step </w:t>
      </w:r>
    </w:p>
    <w:p w14:paraId="6D57434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No concrete strategic direction can be determined </w:t>
      </w:r>
    </w:p>
    <w:p w14:paraId="47BDD51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Monitoring and controlling of actions often result in delayed achievement of the desired outcomes </w:t>
      </w:r>
    </w:p>
    <w:p w14:paraId="58A581F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It is only suitable for short-term strategic goals </w:t>
      </w:r>
    </w:p>
    <w:p w14:paraId="6078B98C"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2732C9E"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67836D6E"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75734295" w14:textId="6617878C" w:rsidR="00DE4A3D" w:rsidRDefault="00DE4A3D" w:rsidP="00DE4A3D">
      <w:pPr>
        <w:pStyle w:val="Normal0"/>
        <w:rPr>
          <w:sz w:val="23"/>
          <w:szCs w:val="23"/>
        </w:rPr>
      </w:pPr>
    </w:p>
    <w:p w14:paraId="2FB80517" w14:textId="77777777" w:rsidR="00DE4A3D" w:rsidRDefault="00DE4A3D" w:rsidP="00DE4A3D">
      <w:pPr>
        <w:pStyle w:val="Normal0"/>
        <w:rPr>
          <w:sz w:val="23"/>
          <w:szCs w:val="23"/>
        </w:rPr>
      </w:pPr>
    </w:p>
    <w:p w14:paraId="61CE48C9" w14:textId="5A11428E"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8</w:t>
      </w:r>
      <w:r w:rsidR="00DE4A3D">
        <w:rPr>
          <w:rFonts w:ascii="Times New Roman" w:hAnsi="Times New Roman" w:cs="Times New Roman"/>
          <w:sz w:val="24"/>
          <w:szCs w:val="24"/>
        </w:rPr>
        <w:t xml:space="preserve">. An approach to formulating strategy that relies partly on planning and partly on trial and error can be categorised as: </w:t>
      </w:r>
    </w:p>
    <w:p w14:paraId="41CB2E32" w14:textId="77777777" w:rsidR="00DE4A3D" w:rsidRDefault="00DE4A3D" w:rsidP="00DE4A3D">
      <w:pPr>
        <w:pStyle w:val="Normal0"/>
        <w:rPr>
          <w:rFonts w:ascii="Times New Roman" w:hAnsi="Times New Roman" w:cs="Times New Roman"/>
        </w:rPr>
      </w:pPr>
    </w:p>
    <w:p w14:paraId="2AB8129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Interactive approach </w:t>
      </w:r>
    </w:p>
    <w:p w14:paraId="72AD662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Sequential approach </w:t>
      </w:r>
    </w:p>
    <w:p w14:paraId="013483F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Revolutionary approach </w:t>
      </w:r>
    </w:p>
    <w:p w14:paraId="56B8662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Hierarchical approach </w:t>
      </w:r>
    </w:p>
    <w:p w14:paraId="7B3335C3"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6A27877"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51F46C88"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49105535" w14:textId="668A6F5A" w:rsidR="00DE4A3D" w:rsidRDefault="00DE4A3D" w:rsidP="00DE4A3D">
      <w:pPr>
        <w:pStyle w:val="Normal0"/>
        <w:rPr>
          <w:sz w:val="23"/>
          <w:szCs w:val="23"/>
        </w:rPr>
      </w:pPr>
    </w:p>
    <w:p w14:paraId="67DEB6CB" w14:textId="77777777" w:rsidR="00DE4A3D" w:rsidRDefault="00DE4A3D" w:rsidP="00DE4A3D">
      <w:pPr>
        <w:pStyle w:val="Normal0"/>
        <w:rPr>
          <w:sz w:val="23"/>
          <w:szCs w:val="23"/>
        </w:rPr>
      </w:pPr>
    </w:p>
    <w:p w14:paraId="12A1BE3B" w14:textId="3E112F58"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9</w:t>
      </w:r>
      <w:r w:rsidR="00DE4A3D">
        <w:rPr>
          <w:rFonts w:ascii="Times New Roman" w:hAnsi="Times New Roman" w:cs="Times New Roman"/>
          <w:sz w:val="24"/>
          <w:szCs w:val="24"/>
        </w:rPr>
        <w:t xml:space="preserve">. According to Whittington's four distinguished theories of strategy, the following assume a profit-maximising motive of the organisation: </w:t>
      </w:r>
    </w:p>
    <w:p w14:paraId="620B8718" w14:textId="77777777" w:rsidR="00DE4A3D" w:rsidRDefault="00DE4A3D" w:rsidP="00DE4A3D">
      <w:pPr>
        <w:pStyle w:val="Normal0"/>
        <w:rPr>
          <w:rFonts w:ascii="Times New Roman" w:hAnsi="Times New Roman" w:cs="Times New Roman"/>
        </w:rPr>
      </w:pPr>
    </w:p>
    <w:p w14:paraId="6F4A7D4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Systemic and classical </w:t>
      </w:r>
    </w:p>
    <w:p w14:paraId="17B42924"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Evolutionary and systemic </w:t>
      </w:r>
    </w:p>
    <w:p w14:paraId="759B0DB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Classical and evolutionary </w:t>
      </w:r>
    </w:p>
    <w:p w14:paraId="586AE65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Processual and classical </w:t>
      </w:r>
    </w:p>
    <w:p w14:paraId="1812CFE7"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24BE8AEA"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3CE3FD1D"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11720DAA" w14:textId="77777777" w:rsidR="00DE4A3D" w:rsidRDefault="00DE4A3D" w:rsidP="00DE4A3D">
      <w:pPr>
        <w:pStyle w:val="Normal0"/>
        <w:rPr>
          <w:sz w:val="23"/>
          <w:szCs w:val="23"/>
        </w:rPr>
      </w:pPr>
    </w:p>
    <w:p w14:paraId="1DC5E1CC" w14:textId="77777777" w:rsidR="00DE4A3D" w:rsidRDefault="00DE4A3D" w:rsidP="00DE4A3D">
      <w:pPr>
        <w:pStyle w:val="BODY"/>
        <w:rPr>
          <w:rFonts w:ascii="Times New Roman" w:hAnsi="Times New Roman" w:cs="Times New Roman"/>
          <w:sz w:val="24"/>
          <w:szCs w:val="24"/>
        </w:rPr>
      </w:pPr>
    </w:p>
    <w:p w14:paraId="511563C9" w14:textId="34520F8C"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1</w:t>
      </w:r>
      <w:r w:rsidR="00EF123D">
        <w:rPr>
          <w:rFonts w:ascii="Times New Roman" w:hAnsi="Times New Roman" w:cs="Times New Roman"/>
          <w:sz w:val="24"/>
          <w:szCs w:val="24"/>
        </w:rPr>
        <w:t>0</w:t>
      </w:r>
      <w:r>
        <w:rPr>
          <w:rFonts w:ascii="Times New Roman" w:hAnsi="Times New Roman" w:cs="Times New Roman"/>
          <w:sz w:val="24"/>
          <w:szCs w:val="24"/>
        </w:rPr>
        <w:t xml:space="preserve">. The incremental approach to formulating strategy means: </w:t>
      </w:r>
    </w:p>
    <w:p w14:paraId="3CA1F1F5" w14:textId="77777777" w:rsidR="00DE4A3D" w:rsidRDefault="00DE4A3D" w:rsidP="00DE4A3D">
      <w:pPr>
        <w:pStyle w:val="Normal0"/>
        <w:rPr>
          <w:rFonts w:ascii="Times New Roman" w:hAnsi="Times New Roman" w:cs="Times New Roman"/>
        </w:rPr>
      </w:pPr>
    </w:p>
    <w:p w14:paraId="2BCC18F9"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The evolutionary and gradual, </w:t>
      </w:r>
      <w:proofErr w:type="gramStart"/>
      <w:r>
        <w:rPr>
          <w:rFonts w:ascii="Times New Roman" w:hAnsi="Times New Roman" w:cs="Times New Roman"/>
          <w:sz w:val="24"/>
          <w:szCs w:val="24"/>
        </w:rPr>
        <w:t>step-wise</w:t>
      </w:r>
      <w:proofErr w:type="gramEnd"/>
      <w:r>
        <w:rPr>
          <w:rFonts w:ascii="Times New Roman" w:hAnsi="Times New Roman" w:cs="Times New Roman"/>
          <w:sz w:val="24"/>
          <w:szCs w:val="24"/>
        </w:rPr>
        <w:t xml:space="preserve"> development of strategy </w:t>
      </w:r>
    </w:p>
    <w:p w14:paraId="4FE6E18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Learning by doing </w:t>
      </w:r>
    </w:p>
    <w:p w14:paraId="6767909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Tactics gradually transform into strategy </w:t>
      </w:r>
    </w:p>
    <w:p w14:paraId="0B2233A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The internationalisation process generally follows five stages </w:t>
      </w:r>
    </w:p>
    <w:p w14:paraId="3A23E50F"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0E17390F"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2BF4A84D"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0B19706A" w14:textId="4B1C482E" w:rsidR="00DE4A3D" w:rsidRDefault="00DE4A3D" w:rsidP="00DE4A3D">
      <w:pPr>
        <w:pStyle w:val="Normal0"/>
        <w:rPr>
          <w:sz w:val="23"/>
          <w:szCs w:val="23"/>
        </w:rPr>
      </w:pPr>
    </w:p>
    <w:p w14:paraId="1709DC36" w14:textId="77777777" w:rsidR="00DE4A3D" w:rsidRDefault="00DE4A3D" w:rsidP="00DE4A3D">
      <w:pPr>
        <w:pStyle w:val="Normal0"/>
        <w:rPr>
          <w:sz w:val="23"/>
          <w:szCs w:val="23"/>
        </w:rPr>
      </w:pPr>
    </w:p>
    <w:p w14:paraId="69FA3C3E" w14:textId="2D230FC1"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11</w:t>
      </w:r>
      <w:r w:rsidR="00DE4A3D">
        <w:rPr>
          <w:rFonts w:ascii="Times New Roman" w:hAnsi="Times New Roman" w:cs="Times New Roman"/>
          <w:sz w:val="24"/>
          <w:szCs w:val="24"/>
        </w:rPr>
        <w:t xml:space="preserve">. The revolutionary approach to formulating strategy can be described as: </w:t>
      </w:r>
    </w:p>
    <w:p w14:paraId="3FE5F708" w14:textId="77777777" w:rsidR="00DE4A3D" w:rsidRDefault="00DE4A3D" w:rsidP="00DE4A3D">
      <w:pPr>
        <w:pStyle w:val="Normal0"/>
        <w:rPr>
          <w:rFonts w:ascii="Times New Roman" w:hAnsi="Times New Roman" w:cs="Times New Roman"/>
        </w:rPr>
      </w:pPr>
    </w:p>
    <w:p w14:paraId="7442C5F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Strategic management through intuition </w:t>
      </w:r>
    </w:p>
    <w:p w14:paraId="40B0BF2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Following one outstanding organisational leader </w:t>
      </w:r>
    </w:p>
    <w:p w14:paraId="57A2779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A combination of planning and trial and error until a successful approach is identified </w:t>
      </w:r>
    </w:p>
    <w:p w14:paraId="0ED3953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Relying mainly on the rational judgement computers </w:t>
      </w:r>
    </w:p>
    <w:p w14:paraId="660FDD8E"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09B37F7C"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462E64EE"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789D3A6C" w14:textId="7051D2BD" w:rsidR="00DE4A3D" w:rsidRDefault="00DE4A3D" w:rsidP="00DE4A3D">
      <w:pPr>
        <w:pStyle w:val="BODY"/>
        <w:rPr>
          <w:rFonts w:ascii="Times New Roman" w:hAnsi="Times New Roman" w:cs="Times New Roman"/>
          <w:sz w:val="24"/>
          <w:szCs w:val="24"/>
        </w:rPr>
      </w:pPr>
    </w:p>
    <w:p w14:paraId="0E0E95AC" w14:textId="77777777" w:rsidR="00DE4A3D" w:rsidRDefault="00DE4A3D" w:rsidP="00DE4A3D">
      <w:pPr>
        <w:pStyle w:val="BODY"/>
        <w:rPr>
          <w:rFonts w:ascii="Times New Roman" w:hAnsi="Times New Roman" w:cs="Times New Roman"/>
          <w:sz w:val="24"/>
          <w:szCs w:val="24"/>
        </w:rPr>
      </w:pPr>
    </w:p>
    <w:p w14:paraId="532CE406" w14:textId="51722D1F"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12</w:t>
      </w:r>
      <w:r w:rsidR="00DE4A3D">
        <w:rPr>
          <w:rFonts w:ascii="Times New Roman" w:hAnsi="Times New Roman" w:cs="Times New Roman"/>
          <w:sz w:val="24"/>
          <w:szCs w:val="24"/>
        </w:rPr>
        <w:t xml:space="preserve">. Whittington distinguished four basic theories of strategy: </w:t>
      </w:r>
    </w:p>
    <w:p w14:paraId="7C34ACF7" w14:textId="77777777" w:rsidR="00DE4A3D" w:rsidRDefault="00DE4A3D" w:rsidP="00DE4A3D">
      <w:pPr>
        <w:pStyle w:val="Normal0"/>
        <w:rPr>
          <w:rFonts w:ascii="Times New Roman" w:hAnsi="Times New Roman" w:cs="Times New Roman"/>
        </w:rPr>
      </w:pPr>
    </w:p>
    <w:p w14:paraId="0BDC8A6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Classical, evolutionary, systemic, processual </w:t>
      </w:r>
    </w:p>
    <w:p w14:paraId="26B7337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Natural, hierarchical, centralised, decentralised </w:t>
      </w:r>
    </w:p>
    <w:p w14:paraId="5D3E3B17"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International, transnational, global, multi-domestic </w:t>
      </w:r>
    </w:p>
    <w:p w14:paraId="376DB98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focused, differentiation, cost-leadership, focused differentiation </w:t>
      </w:r>
    </w:p>
    <w:p w14:paraId="077401AF"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0871578A" w14:textId="77777777" w:rsidR="00DE4A3D" w:rsidRDefault="00DE4A3D" w:rsidP="00DE4A3D">
      <w:pPr>
        <w:pStyle w:val="Normal0"/>
        <w:rPr>
          <w:rFonts w:ascii="Times New Roman" w:hAnsi="Times New Roman" w:cs="Times New Roman"/>
        </w:rPr>
      </w:pPr>
      <w:r>
        <w:rPr>
          <w:rFonts w:ascii="Times New Roman" w:hAnsi="Times New Roman" w:cs="Times New Roman"/>
        </w:rPr>
        <w:lastRenderedPageBreak/>
        <w:t>General Feedback:</w:t>
      </w:r>
    </w:p>
    <w:p w14:paraId="7F380F1D" w14:textId="77777777" w:rsidR="00DE4A3D" w:rsidRDefault="00DE4A3D" w:rsidP="00DE4A3D">
      <w:pPr>
        <w:pStyle w:val="BODY"/>
      </w:pPr>
      <w:r>
        <w:rPr>
          <w:rFonts w:ascii="Times New Roman" w:hAnsi="Times New Roman" w:cs="Times New Roman"/>
          <w:sz w:val="24"/>
          <w:szCs w:val="24"/>
        </w:rPr>
        <w:t>Learning objective 1.3: Define the four main types of strategy formulation process.</w:t>
      </w:r>
      <w:r>
        <w:t xml:space="preserve"> </w:t>
      </w:r>
    </w:p>
    <w:p w14:paraId="19E1F08E" w14:textId="272728EF" w:rsidR="00DE4A3D" w:rsidRDefault="00DE4A3D" w:rsidP="00DE4A3D">
      <w:pPr>
        <w:pStyle w:val="BODY"/>
        <w:rPr>
          <w:rFonts w:ascii="Times New Roman" w:hAnsi="Times New Roman" w:cs="Times New Roman"/>
          <w:sz w:val="24"/>
          <w:szCs w:val="24"/>
        </w:rPr>
      </w:pPr>
    </w:p>
    <w:p w14:paraId="245A0EC6" w14:textId="77777777" w:rsidR="00DE4A3D" w:rsidRDefault="00DE4A3D" w:rsidP="00DE4A3D">
      <w:pPr>
        <w:pStyle w:val="BODY"/>
        <w:rPr>
          <w:rFonts w:ascii="Times New Roman" w:hAnsi="Times New Roman" w:cs="Times New Roman"/>
          <w:sz w:val="24"/>
          <w:szCs w:val="24"/>
        </w:rPr>
      </w:pPr>
    </w:p>
    <w:p w14:paraId="3354034B" w14:textId="3D110EA7"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13</w:t>
      </w:r>
      <w:r w:rsidR="00DE4A3D">
        <w:rPr>
          <w:rFonts w:ascii="Times New Roman" w:hAnsi="Times New Roman" w:cs="Times New Roman"/>
          <w:sz w:val="24"/>
          <w:szCs w:val="24"/>
        </w:rPr>
        <w:t xml:space="preserve">. How can strategic intent create exceptional levels of employee commitment and focus? </w:t>
      </w:r>
    </w:p>
    <w:p w14:paraId="390F344E" w14:textId="77777777" w:rsidR="00DE4A3D" w:rsidRDefault="00DE4A3D" w:rsidP="00DE4A3D">
      <w:pPr>
        <w:pStyle w:val="Normal0"/>
        <w:rPr>
          <w:rFonts w:ascii="Times New Roman" w:hAnsi="Times New Roman" w:cs="Times New Roman"/>
        </w:rPr>
      </w:pPr>
    </w:p>
    <w:p w14:paraId="175668E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By creating a gap between resources and ambitions </w:t>
      </w:r>
    </w:p>
    <w:p w14:paraId="69044F1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By motivating employees with performance-based compensation </w:t>
      </w:r>
    </w:p>
    <w:p w14:paraId="655A52D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By creating a strategic fit that strengthens the competitive position of the organisation </w:t>
      </w:r>
    </w:p>
    <w:p w14:paraId="55299C49"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w:t>
      </w:r>
    </w:p>
    <w:p w14:paraId="385D789B"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4E8B536"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1E7CCFD5" w14:textId="77777777" w:rsidR="00DE4A3D" w:rsidRDefault="00DE4A3D" w:rsidP="00DE4A3D">
      <w:pPr>
        <w:pStyle w:val="BODY"/>
      </w:pPr>
      <w:r>
        <w:rPr>
          <w:rFonts w:ascii="Times New Roman" w:hAnsi="Times New Roman" w:cs="Times New Roman"/>
          <w:sz w:val="24"/>
          <w:szCs w:val="24"/>
        </w:rPr>
        <w:t>Learning objective 1.4: Understand how strategic management processes are used in practice in the digital age.</w:t>
      </w:r>
      <w:r>
        <w:t xml:space="preserve"> </w:t>
      </w:r>
    </w:p>
    <w:p w14:paraId="353DD18E" w14:textId="77777777" w:rsidR="00DE4A3D" w:rsidRDefault="00DE4A3D" w:rsidP="00DE4A3D">
      <w:pPr>
        <w:pStyle w:val="Normal0"/>
        <w:rPr>
          <w:sz w:val="23"/>
          <w:szCs w:val="23"/>
        </w:rPr>
      </w:pPr>
    </w:p>
    <w:p w14:paraId="1F9D10C0" w14:textId="77777777" w:rsidR="00DE4A3D" w:rsidRDefault="00DE4A3D" w:rsidP="00DE4A3D">
      <w:pPr>
        <w:pStyle w:val="Normal0"/>
        <w:rPr>
          <w:sz w:val="23"/>
          <w:szCs w:val="23"/>
        </w:rPr>
      </w:pPr>
    </w:p>
    <w:p w14:paraId="67985942" w14:textId="120DB43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1</w:t>
      </w:r>
      <w:r w:rsidR="00EF123D">
        <w:rPr>
          <w:rFonts w:ascii="Times New Roman" w:hAnsi="Times New Roman" w:cs="Times New Roman"/>
          <w:sz w:val="24"/>
          <w:szCs w:val="24"/>
        </w:rPr>
        <w:t>4</w:t>
      </w:r>
      <w:r>
        <w:rPr>
          <w:rFonts w:ascii="Times New Roman" w:hAnsi="Times New Roman" w:cs="Times New Roman"/>
          <w:sz w:val="24"/>
          <w:szCs w:val="24"/>
        </w:rPr>
        <w:t xml:space="preserve">. Sir Richard Branson regularly introduces new business units to the Virgin Group to benefit from environmental conditions with the firm-internal resources. This is a good example of: </w:t>
      </w:r>
    </w:p>
    <w:p w14:paraId="5AA52C11" w14:textId="77777777" w:rsidR="00DE4A3D" w:rsidRDefault="00DE4A3D" w:rsidP="00DE4A3D">
      <w:pPr>
        <w:pStyle w:val="Normal0"/>
        <w:rPr>
          <w:rFonts w:ascii="Times New Roman" w:hAnsi="Times New Roman" w:cs="Times New Roman"/>
        </w:rPr>
      </w:pPr>
    </w:p>
    <w:p w14:paraId="0D98620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The resource-based view (RBV) </w:t>
      </w:r>
    </w:p>
    <w:p w14:paraId="29F5052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Strategic thinking </w:t>
      </w:r>
    </w:p>
    <w:p w14:paraId="37D27604"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Strategic planning </w:t>
      </w:r>
    </w:p>
    <w:p w14:paraId="200645A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The processual approach to strategy formulation </w:t>
      </w:r>
    </w:p>
    <w:p w14:paraId="2BABEFF7"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E21A2B4"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6B6BDAA2" w14:textId="77777777" w:rsidR="00DE4A3D" w:rsidRDefault="00DE4A3D" w:rsidP="00DE4A3D">
      <w:pPr>
        <w:pStyle w:val="BODY"/>
      </w:pPr>
      <w:r>
        <w:rPr>
          <w:rFonts w:ascii="Times New Roman" w:hAnsi="Times New Roman" w:cs="Times New Roman"/>
          <w:sz w:val="24"/>
          <w:szCs w:val="24"/>
        </w:rPr>
        <w:t>Learning objective 1.4: Understand how strategic management processes are used in practice in the digital age.</w:t>
      </w:r>
      <w:r>
        <w:t xml:space="preserve"> </w:t>
      </w:r>
    </w:p>
    <w:p w14:paraId="23AF73D0" w14:textId="77777777" w:rsidR="00DE4A3D" w:rsidRDefault="00DE4A3D" w:rsidP="00DE4A3D">
      <w:pPr>
        <w:pStyle w:val="Normal0"/>
        <w:rPr>
          <w:sz w:val="23"/>
          <w:szCs w:val="23"/>
        </w:rPr>
      </w:pPr>
    </w:p>
    <w:p w14:paraId="1CFAA8E3" w14:textId="77777777" w:rsidR="00DE4A3D" w:rsidRDefault="00DE4A3D" w:rsidP="00DE4A3D">
      <w:pPr>
        <w:pStyle w:val="Normal0"/>
        <w:rPr>
          <w:sz w:val="23"/>
          <w:szCs w:val="23"/>
        </w:rPr>
      </w:pPr>
    </w:p>
    <w:p w14:paraId="572DDA64" w14:textId="228E0D8B"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1</w:t>
      </w:r>
      <w:r w:rsidR="00EF123D">
        <w:rPr>
          <w:rFonts w:ascii="Times New Roman" w:hAnsi="Times New Roman" w:cs="Times New Roman"/>
          <w:sz w:val="24"/>
          <w:szCs w:val="24"/>
        </w:rPr>
        <w:t>5</w:t>
      </w:r>
      <w:r>
        <w:rPr>
          <w:rFonts w:ascii="Times New Roman" w:hAnsi="Times New Roman" w:cs="Times New Roman"/>
          <w:sz w:val="24"/>
          <w:szCs w:val="24"/>
        </w:rPr>
        <w:t xml:space="preserve">. According to Michael Porter's view, strategy is about: </w:t>
      </w:r>
    </w:p>
    <w:p w14:paraId="15200493" w14:textId="77777777" w:rsidR="00DE4A3D" w:rsidRDefault="00DE4A3D" w:rsidP="00DE4A3D">
      <w:pPr>
        <w:pStyle w:val="Normal0"/>
        <w:rPr>
          <w:rFonts w:ascii="Times New Roman" w:hAnsi="Times New Roman" w:cs="Times New Roman"/>
        </w:rPr>
      </w:pPr>
    </w:p>
    <w:p w14:paraId="085C318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Making moves that counter those of competitors </w:t>
      </w:r>
    </w:p>
    <w:p w14:paraId="53E3DAE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Doing things better than competitors </w:t>
      </w:r>
    </w:p>
    <w:p w14:paraId="6750F2B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Making choices </w:t>
      </w:r>
    </w:p>
    <w:p w14:paraId="277BE51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w:t>
      </w:r>
    </w:p>
    <w:p w14:paraId="57108D4E"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3109BD08"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5DA5B19F" w14:textId="77777777" w:rsidR="00DE4A3D" w:rsidRDefault="00DE4A3D" w:rsidP="00DE4A3D">
      <w:pPr>
        <w:pStyle w:val="BODY"/>
      </w:pPr>
      <w:r>
        <w:rPr>
          <w:rFonts w:ascii="Times New Roman" w:hAnsi="Times New Roman" w:cs="Times New Roman"/>
          <w:sz w:val="24"/>
          <w:szCs w:val="24"/>
        </w:rPr>
        <w:t>Learning objective 1.4: Understand how strategic management processes are used in practice in the digital age.</w:t>
      </w:r>
      <w:r>
        <w:t xml:space="preserve"> </w:t>
      </w:r>
    </w:p>
    <w:p w14:paraId="389C192C" w14:textId="77777777" w:rsidR="00DE4A3D" w:rsidRDefault="00DE4A3D" w:rsidP="00DE4A3D">
      <w:pPr>
        <w:pStyle w:val="Normal0"/>
        <w:rPr>
          <w:sz w:val="23"/>
          <w:szCs w:val="23"/>
        </w:rPr>
      </w:pPr>
    </w:p>
    <w:p w14:paraId="577E82DA" w14:textId="77777777" w:rsidR="00DE4A3D" w:rsidRDefault="00DE4A3D" w:rsidP="00DE4A3D">
      <w:pPr>
        <w:pStyle w:val="Normal0"/>
        <w:rPr>
          <w:sz w:val="23"/>
          <w:szCs w:val="23"/>
        </w:rPr>
      </w:pPr>
    </w:p>
    <w:p w14:paraId="2B6EC52E" w14:textId="25EFD218"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1</w:t>
      </w:r>
      <w:r w:rsidR="00EF123D">
        <w:rPr>
          <w:rFonts w:ascii="Times New Roman" w:hAnsi="Times New Roman" w:cs="Times New Roman"/>
          <w:sz w:val="24"/>
          <w:szCs w:val="24"/>
        </w:rPr>
        <w:t>6</w:t>
      </w:r>
      <w:r>
        <w:rPr>
          <w:rFonts w:ascii="Times New Roman" w:hAnsi="Times New Roman" w:cs="Times New Roman"/>
          <w:sz w:val="24"/>
          <w:szCs w:val="24"/>
        </w:rPr>
        <w:t xml:space="preserve">. The difference between the services and products of the organisation that leads stakeholders, particularly customers, to prefer one organisation over the other can be referred to as: </w:t>
      </w:r>
    </w:p>
    <w:p w14:paraId="538F4356" w14:textId="77777777" w:rsidR="00DE4A3D" w:rsidRDefault="00DE4A3D" w:rsidP="00DE4A3D">
      <w:pPr>
        <w:pStyle w:val="Normal0"/>
        <w:rPr>
          <w:rFonts w:ascii="Times New Roman" w:hAnsi="Times New Roman" w:cs="Times New Roman"/>
        </w:rPr>
      </w:pPr>
    </w:p>
    <w:p w14:paraId="3A171AF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Differentiation </w:t>
      </w:r>
    </w:p>
    <w:p w14:paraId="2372AF6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Competitive advantage </w:t>
      </w:r>
    </w:p>
    <w:p w14:paraId="01BFE04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Industry strategy </w:t>
      </w:r>
    </w:p>
    <w:p w14:paraId="390CDAA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Operational effectiveness </w:t>
      </w:r>
    </w:p>
    <w:p w14:paraId="3D2D8CCB"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77F1AD8"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023594CF" w14:textId="77777777" w:rsidR="00DE4A3D" w:rsidRDefault="00DE4A3D" w:rsidP="00DE4A3D">
      <w:pPr>
        <w:pStyle w:val="BODY"/>
      </w:pPr>
      <w:r>
        <w:rPr>
          <w:rFonts w:ascii="Times New Roman" w:hAnsi="Times New Roman" w:cs="Times New Roman"/>
          <w:sz w:val="24"/>
          <w:szCs w:val="24"/>
        </w:rPr>
        <w:t>Learning objective 1.5: Explain how strategic thinking is used to achieve differentiation and create strategies that will lead to a sustainable competitive advantage.</w:t>
      </w:r>
      <w:r>
        <w:t xml:space="preserve"> </w:t>
      </w:r>
    </w:p>
    <w:p w14:paraId="5C9A6F7C" w14:textId="77777777" w:rsidR="00DE4A3D" w:rsidRDefault="00DE4A3D" w:rsidP="00DE4A3D">
      <w:pPr>
        <w:pStyle w:val="Normal0"/>
        <w:rPr>
          <w:sz w:val="23"/>
          <w:szCs w:val="23"/>
        </w:rPr>
      </w:pPr>
    </w:p>
    <w:p w14:paraId="2BB3E149" w14:textId="77777777" w:rsidR="00DE4A3D" w:rsidRDefault="00DE4A3D" w:rsidP="00DE4A3D">
      <w:pPr>
        <w:pStyle w:val="Normal0"/>
        <w:rPr>
          <w:sz w:val="23"/>
          <w:szCs w:val="23"/>
        </w:rPr>
      </w:pPr>
    </w:p>
    <w:p w14:paraId="2ED673F4" w14:textId="72FFDABC"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17</w:t>
      </w:r>
      <w:r w:rsidR="00DE4A3D">
        <w:rPr>
          <w:rFonts w:ascii="Times New Roman" w:hAnsi="Times New Roman" w:cs="Times New Roman"/>
          <w:sz w:val="24"/>
          <w:szCs w:val="24"/>
        </w:rPr>
        <w:t xml:space="preserve">. Microsoft's monopoly for personal computer operating systems provides all Windows compatible software manufacturers with a competitive advantage over non-Windows compatible software manufacturers. This is an example for: </w:t>
      </w:r>
    </w:p>
    <w:p w14:paraId="742B2796" w14:textId="77777777" w:rsidR="00DE4A3D" w:rsidRDefault="00DE4A3D" w:rsidP="00DE4A3D">
      <w:pPr>
        <w:pStyle w:val="Normal0"/>
        <w:rPr>
          <w:rFonts w:ascii="Times New Roman" w:hAnsi="Times New Roman" w:cs="Times New Roman"/>
        </w:rPr>
      </w:pPr>
    </w:p>
    <w:p w14:paraId="369A9E6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Competitive advantage </w:t>
      </w:r>
    </w:p>
    <w:p w14:paraId="64BC9C07"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Industry strategies </w:t>
      </w:r>
    </w:p>
    <w:p w14:paraId="32BAAFFB"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Operational effectiveness </w:t>
      </w:r>
    </w:p>
    <w:p w14:paraId="3EFDF83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Differentiation </w:t>
      </w:r>
    </w:p>
    <w:p w14:paraId="302738A2"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6BB4679B"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02F78D77" w14:textId="77777777" w:rsidR="00DE4A3D" w:rsidRDefault="00DE4A3D" w:rsidP="00DE4A3D">
      <w:pPr>
        <w:pStyle w:val="BODY"/>
      </w:pPr>
      <w:r>
        <w:rPr>
          <w:rFonts w:ascii="Times New Roman" w:hAnsi="Times New Roman" w:cs="Times New Roman"/>
          <w:sz w:val="24"/>
          <w:szCs w:val="24"/>
        </w:rPr>
        <w:t>Learning objective 1.5: Explain how strategic thinking is used to achieve differentiation and create strategies that will lead to a sustainable competitive advantage.</w:t>
      </w:r>
      <w:r>
        <w:t xml:space="preserve"> </w:t>
      </w:r>
    </w:p>
    <w:p w14:paraId="6DFAADEC" w14:textId="77777777" w:rsidR="00DE4A3D" w:rsidRDefault="00DE4A3D" w:rsidP="00DE4A3D">
      <w:pPr>
        <w:pStyle w:val="Normal0"/>
        <w:rPr>
          <w:sz w:val="23"/>
          <w:szCs w:val="23"/>
        </w:rPr>
      </w:pPr>
    </w:p>
    <w:p w14:paraId="289B09C3" w14:textId="77777777" w:rsidR="00DE4A3D" w:rsidRDefault="00DE4A3D" w:rsidP="00DE4A3D">
      <w:pPr>
        <w:pStyle w:val="BODY"/>
        <w:rPr>
          <w:rFonts w:ascii="Times New Roman" w:hAnsi="Times New Roman" w:cs="Times New Roman"/>
          <w:sz w:val="24"/>
          <w:szCs w:val="24"/>
        </w:rPr>
      </w:pPr>
    </w:p>
    <w:p w14:paraId="78DF3B00" w14:textId="4111DB0A"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18</w:t>
      </w:r>
      <w:r w:rsidR="00DE4A3D">
        <w:rPr>
          <w:rFonts w:ascii="Times New Roman" w:hAnsi="Times New Roman" w:cs="Times New Roman"/>
          <w:sz w:val="24"/>
          <w:szCs w:val="24"/>
        </w:rPr>
        <w:t xml:space="preserve">. For a competitive advantage to be sustained it must be: </w:t>
      </w:r>
    </w:p>
    <w:p w14:paraId="26E773ED" w14:textId="77777777" w:rsidR="00DE4A3D" w:rsidRDefault="00DE4A3D" w:rsidP="00DE4A3D">
      <w:pPr>
        <w:pStyle w:val="Normal0"/>
        <w:rPr>
          <w:rFonts w:ascii="Times New Roman" w:hAnsi="Times New Roman" w:cs="Times New Roman"/>
        </w:rPr>
      </w:pPr>
    </w:p>
    <w:p w14:paraId="1857079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Difficult or costly for competitors to imitate </w:t>
      </w:r>
    </w:p>
    <w:p w14:paraId="5DCA0F8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The result of low costs due to sound strategic planning </w:t>
      </w:r>
    </w:p>
    <w:p w14:paraId="2BC3982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Aligned with the characteristics and personal values of top-level management </w:t>
      </w:r>
    </w:p>
    <w:p w14:paraId="09B1A4C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Enormous financial resources are required </w:t>
      </w:r>
    </w:p>
    <w:p w14:paraId="7F0C3DFC"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3B2F3DF"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53426749" w14:textId="77777777" w:rsidR="00DE4A3D" w:rsidRDefault="00DE4A3D" w:rsidP="00DE4A3D">
      <w:pPr>
        <w:pStyle w:val="BODY"/>
      </w:pPr>
      <w:r>
        <w:rPr>
          <w:rFonts w:ascii="Times New Roman" w:hAnsi="Times New Roman" w:cs="Times New Roman"/>
          <w:sz w:val="24"/>
          <w:szCs w:val="24"/>
        </w:rPr>
        <w:t>Learning objective 1.5: Explain how strategic thinking is used to achieve differentiation and create strategies that will lead to a sustainable competitive advantage.</w:t>
      </w:r>
      <w:r>
        <w:t xml:space="preserve"> </w:t>
      </w:r>
    </w:p>
    <w:p w14:paraId="39C07265" w14:textId="5ED24A57" w:rsidR="00DE4A3D" w:rsidRDefault="00DE4A3D" w:rsidP="00DE4A3D">
      <w:pPr>
        <w:pStyle w:val="Normal0"/>
        <w:rPr>
          <w:sz w:val="23"/>
          <w:szCs w:val="23"/>
        </w:rPr>
      </w:pPr>
    </w:p>
    <w:p w14:paraId="447AD6E7" w14:textId="77777777" w:rsidR="00DE4A3D" w:rsidRDefault="00DE4A3D" w:rsidP="00DE4A3D">
      <w:pPr>
        <w:pStyle w:val="Normal0"/>
        <w:rPr>
          <w:sz w:val="23"/>
          <w:szCs w:val="23"/>
        </w:rPr>
      </w:pPr>
    </w:p>
    <w:p w14:paraId="26F163E9" w14:textId="491D1777"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19</w:t>
      </w:r>
      <w:r w:rsidR="00DE4A3D">
        <w:rPr>
          <w:rFonts w:ascii="Times New Roman" w:hAnsi="Times New Roman" w:cs="Times New Roman"/>
          <w:sz w:val="24"/>
          <w:szCs w:val="24"/>
        </w:rPr>
        <w:t xml:space="preserve">. A skill or knowledge possessed by the firm that, when applied, will create a competitive advantage is also referred to as: </w:t>
      </w:r>
    </w:p>
    <w:p w14:paraId="1592A59B" w14:textId="77777777" w:rsidR="00DE4A3D" w:rsidRDefault="00DE4A3D" w:rsidP="00DE4A3D">
      <w:pPr>
        <w:pStyle w:val="Normal0"/>
        <w:rPr>
          <w:rFonts w:ascii="Times New Roman" w:hAnsi="Times New Roman" w:cs="Times New Roman"/>
        </w:rPr>
      </w:pPr>
    </w:p>
    <w:p w14:paraId="35E7FB7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Organisational resource </w:t>
      </w:r>
    </w:p>
    <w:p w14:paraId="1FA78529"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Management capability </w:t>
      </w:r>
    </w:p>
    <w:p w14:paraId="78AC49D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Differentiation </w:t>
      </w:r>
    </w:p>
    <w:p w14:paraId="04989B3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Core competency </w:t>
      </w:r>
    </w:p>
    <w:p w14:paraId="6D864631"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533FCA20"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5139FF12" w14:textId="77777777" w:rsidR="00DE4A3D" w:rsidRDefault="00DE4A3D" w:rsidP="00DE4A3D">
      <w:pPr>
        <w:pStyle w:val="BODY"/>
      </w:pPr>
      <w:r>
        <w:rPr>
          <w:rFonts w:ascii="Times New Roman" w:hAnsi="Times New Roman" w:cs="Times New Roman"/>
          <w:sz w:val="24"/>
          <w:szCs w:val="24"/>
        </w:rPr>
        <w:t>Learning objective 1.5: Explain how strategic thinking is used to achieve differentiation and create strategies that will lead to a sustainable competitive advantage.</w:t>
      </w:r>
      <w:r>
        <w:t xml:space="preserve"> </w:t>
      </w:r>
    </w:p>
    <w:p w14:paraId="5AEA71DF" w14:textId="77777777" w:rsidR="00DE4A3D" w:rsidRDefault="00DE4A3D" w:rsidP="00DE4A3D">
      <w:pPr>
        <w:pStyle w:val="BODY"/>
        <w:rPr>
          <w:rFonts w:ascii="Times New Roman" w:hAnsi="Times New Roman" w:cs="Times New Roman"/>
          <w:sz w:val="24"/>
          <w:szCs w:val="24"/>
        </w:rPr>
      </w:pPr>
    </w:p>
    <w:p w14:paraId="2106B930" w14:textId="77777777" w:rsidR="00DE4A3D" w:rsidRDefault="00DE4A3D" w:rsidP="00DE4A3D">
      <w:pPr>
        <w:pStyle w:val="BODY"/>
        <w:rPr>
          <w:rFonts w:ascii="Times New Roman" w:hAnsi="Times New Roman" w:cs="Times New Roman"/>
          <w:sz w:val="24"/>
          <w:szCs w:val="24"/>
        </w:rPr>
      </w:pPr>
    </w:p>
    <w:p w14:paraId="098F584A" w14:textId="0E37C3C2"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lastRenderedPageBreak/>
        <w:t>2</w:t>
      </w:r>
      <w:r w:rsidR="00EF123D">
        <w:rPr>
          <w:rFonts w:ascii="Times New Roman" w:hAnsi="Times New Roman" w:cs="Times New Roman"/>
          <w:sz w:val="24"/>
          <w:szCs w:val="24"/>
        </w:rPr>
        <w:t>0</w:t>
      </w:r>
      <w:r>
        <w:rPr>
          <w:rFonts w:ascii="Times New Roman" w:hAnsi="Times New Roman" w:cs="Times New Roman"/>
          <w:sz w:val="24"/>
          <w:szCs w:val="24"/>
        </w:rPr>
        <w:t xml:space="preserve">. A perspective on organisational strategy that focuses on the organisation's resources as source of competition is known as: </w:t>
      </w:r>
    </w:p>
    <w:p w14:paraId="5B3AC4D4" w14:textId="77777777" w:rsidR="00DE4A3D" w:rsidRDefault="00DE4A3D" w:rsidP="00DE4A3D">
      <w:pPr>
        <w:pStyle w:val="Normal0"/>
        <w:rPr>
          <w:rFonts w:ascii="Times New Roman" w:hAnsi="Times New Roman" w:cs="Times New Roman"/>
        </w:rPr>
      </w:pPr>
    </w:p>
    <w:p w14:paraId="789DF0D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Resource-based view </w:t>
      </w:r>
    </w:p>
    <w:p w14:paraId="5E2CB98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Corporate resource maximisation </w:t>
      </w:r>
    </w:p>
    <w:p w14:paraId="74D53E3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Profit-maximisation </w:t>
      </w:r>
    </w:p>
    <w:p w14:paraId="33C182B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21C0E806"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0091E87A"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78904FEE" w14:textId="77777777" w:rsidR="00DE4A3D" w:rsidRDefault="00DE4A3D" w:rsidP="00DE4A3D">
      <w:pPr>
        <w:pStyle w:val="BODY"/>
      </w:pPr>
      <w:r>
        <w:rPr>
          <w:rFonts w:ascii="Times New Roman" w:hAnsi="Times New Roman" w:cs="Times New Roman"/>
          <w:sz w:val="24"/>
          <w:szCs w:val="24"/>
        </w:rPr>
        <w:t>Learning objective 1.5: Explain how strategic thinking is used to achieve differentiation and create strategies that will lead to a sustainable competitive advantage.</w:t>
      </w:r>
      <w:r>
        <w:t xml:space="preserve"> </w:t>
      </w:r>
    </w:p>
    <w:p w14:paraId="0DDB386F" w14:textId="19FB1F03" w:rsidR="00DE4A3D" w:rsidRDefault="00DE4A3D" w:rsidP="00DE4A3D">
      <w:pPr>
        <w:pStyle w:val="Normal0"/>
        <w:rPr>
          <w:sz w:val="23"/>
          <w:szCs w:val="23"/>
        </w:rPr>
      </w:pPr>
    </w:p>
    <w:p w14:paraId="51E16EE2" w14:textId="77777777" w:rsidR="00DE4A3D" w:rsidRDefault="00DE4A3D" w:rsidP="00DE4A3D">
      <w:pPr>
        <w:pStyle w:val="Normal0"/>
        <w:rPr>
          <w:sz w:val="23"/>
          <w:szCs w:val="23"/>
        </w:rPr>
      </w:pPr>
    </w:p>
    <w:p w14:paraId="5978EA1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21. Strategic management is a decision-making process in which the first step is to identify the: </w:t>
      </w:r>
    </w:p>
    <w:p w14:paraId="0EBA5918" w14:textId="77777777" w:rsidR="00DE4A3D" w:rsidRDefault="00DE4A3D" w:rsidP="00DE4A3D">
      <w:pPr>
        <w:pStyle w:val="Normal0"/>
        <w:rPr>
          <w:rFonts w:ascii="Times New Roman" w:hAnsi="Times New Roman" w:cs="Times New Roman"/>
        </w:rPr>
      </w:pPr>
    </w:p>
    <w:p w14:paraId="1DF8992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Core competencies </w:t>
      </w:r>
    </w:p>
    <w:p w14:paraId="65193AA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Strategic intent </w:t>
      </w:r>
    </w:p>
    <w:p w14:paraId="13ECC4D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Strategic goals </w:t>
      </w:r>
    </w:p>
    <w:p w14:paraId="7D47EBE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Organisational purpose </w:t>
      </w:r>
    </w:p>
    <w:p w14:paraId="4B310209"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3227F14E"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4161159A" w14:textId="77777777" w:rsidR="00DE4A3D" w:rsidRDefault="00DE4A3D" w:rsidP="00DE4A3D">
      <w:pPr>
        <w:pStyle w:val="BODY"/>
      </w:pPr>
      <w:r>
        <w:rPr>
          <w:rFonts w:ascii="Times New Roman" w:hAnsi="Times New Roman" w:cs="Times New Roman"/>
          <w:sz w:val="24"/>
          <w:szCs w:val="24"/>
        </w:rPr>
        <w:t>Learning objective 1.6: Construct a statement of organisational purpose comprising the vision, values, ethics and stakeholder needs of an organisation.</w:t>
      </w:r>
      <w:r>
        <w:t xml:space="preserve"> </w:t>
      </w:r>
    </w:p>
    <w:p w14:paraId="44868DBC" w14:textId="77777777" w:rsidR="00DE4A3D" w:rsidRDefault="00DE4A3D" w:rsidP="00DE4A3D">
      <w:pPr>
        <w:pStyle w:val="Normal0"/>
        <w:rPr>
          <w:sz w:val="23"/>
          <w:szCs w:val="23"/>
        </w:rPr>
      </w:pPr>
    </w:p>
    <w:p w14:paraId="78F84880" w14:textId="77777777" w:rsidR="00DE4A3D" w:rsidRDefault="00DE4A3D" w:rsidP="00DE4A3D">
      <w:pPr>
        <w:pStyle w:val="Normal0"/>
        <w:rPr>
          <w:sz w:val="23"/>
          <w:szCs w:val="23"/>
        </w:rPr>
      </w:pPr>
    </w:p>
    <w:p w14:paraId="6802433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22. The following are important contributors to defining the organisational purpose: </w:t>
      </w:r>
    </w:p>
    <w:p w14:paraId="39D9AAC3" w14:textId="77777777" w:rsidR="00DE4A3D" w:rsidRDefault="00DE4A3D" w:rsidP="00DE4A3D">
      <w:pPr>
        <w:pStyle w:val="Normal0"/>
        <w:rPr>
          <w:rFonts w:ascii="Times New Roman" w:hAnsi="Times New Roman" w:cs="Times New Roman"/>
        </w:rPr>
      </w:pPr>
    </w:p>
    <w:p w14:paraId="6E78D87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Value statement </w:t>
      </w:r>
    </w:p>
    <w:p w14:paraId="2D16824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Stakeholder statement </w:t>
      </w:r>
    </w:p>
    <w:p w14:paraId="539117F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Performance goals </w:t>
      </w:r>
    </w:p>
    <w:p w14:paraId="00522D37"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6B9D4476"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0B584687"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54965ADF" w14:textId="77777777" w:rsidR="00DE4A3D" w:rsidRDefault="00DE4A3D" w:rsidP="00DE4A3D">
      <w:pPr>
        <w:pStyle w:val="BODY"/>
      </w:pPr>
      <w:r>
        <w:rPr>
          <w:rFonts w:ascii="Times New Roman" w:hAnsi="Times New Roman" w:cs="Times New Roman"/>
          <w:sz w:val="24"/>
          <w:szCs w:val="24"/>
        </w:rPr>
        <w:t>Learning objective 1.6: Construct a statement of organisational purpose comprising the vision, values, ethics and stakeholder needs of an organisation.</w:t>
      </w:r>
      <w:r>
        <w:t xml:space="preserve"> </w:t>
      </w:r>
    </w:p>
    <w:p w14:paraId="2728EED6" w14:textId="77777777" w:rsidR="00DE4A3D" w:rsidRDefault="00DE4A3D" w:rsidP="00DE4A3D">
      <w:pPr>
        <w:pStyle w:val="Normal0"/>
        <w:rPr>
          <w:sz w:val="23"/>
          <w:szCs w:val="23"/>
        </w:rPr>
      </w:pPr>
    </w:p>
    <w:p w14:paraId="685F48B4" w14:textId="77777777" w:rsidR="00DE4A3D" w:rsidRDefault="00DE4A3D" w:rsidP="00DE4A3D">
      <w:pPr>
        <w:pStyle w:val="Normal0"/>
        <w:rPr>
          <w:sz w:val="23"/>
          <w:szCs w:val="23"/>
        </w:rPr>
      </w:pPr>
    </w:p>
    <w:p w14:paraId="2A750DB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23. A brief description of the stakeholders and behaviours the organisation considers most important referred to as: </w:t>
      </w:r>
    </w:p>
    <w:p w14:paraId="679CD829" w14:textId="77777777" w:rsidR="00DE4A3D" w:rsidRDefault="00DE4A3D" w:rsidP="00DE4A3D">
      <w:pPr>
        <w:pStyle w:val="Normal0"/>
        <w:rPr>
          <w:rFonts w:ascii="Times New Roman" w:hAnsi="Times New Roman" w:cs="Times New Roman"/>
        </w:rPr>
      </w:pPr>
    </w:p>
    <w:p w14:paraId="071D883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Mission statement </w:t>
      </w:r>
    </w:p>
    <w:p w14:paraId="12FE9DD7"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Vision statement </w:t>
      </w:r>
    </w:p>
    <w:p w14:paraId="4CF9F30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Code of conduct </w:t>
      </w:r>
    </w:p>
    <w:p w14:paraId="2BEC6C8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Value statement </w:t>
      </w:r>
    </w:p>
    <w:p w14:paraId="280BE729"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6BAFD640"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53BB4498" w14:textId="77777777" w:rsidR="00DE4A3D" w:rsidRDefault="00DE4A3D" w:rsidP="00DE4A3D">
      <w:pPr>
        <w:pStyle w:val="BODY"/>
      </w:pPr>
      <w:r>
        <w:rPr>
          <w:rFonts w:ascii="Times New Roman" w:hAnsi="Times New Roman" w:cs="Times New Roman"/>
          <w:sz w:val="24"/>
          <w:szCs w:val="24"/>
        </w:rPr>
        <w:lastRenderedPageBreak/>
        <w:t>Learning objective 1.6: Construct a statement of organisational purpose comprising the vision, values, ethics and stakeholder needs of an organisation.</w:t>
      </w:r>
      <w:r>
        <w:t xml:space="preserve"> </w:t>
      </w:r>
    </w:p>
    <w:p w14:paraId="5243520F" w14:textId="77777777" w:rsidR="00DE4A3D" w:rsidRDefault="00DE4A3D" w:rsidP="00DE4A3D">
      <w:pPr>
        <w:pStyle w:val="Normal0"/>
        <w:rPr>
          <w:sz w:val="23"/>
          <w:szCs w:val="23"/>
        </w:rPr>
      </w:pPr>
    </w:p>
    <w:p w14:paraId="7BAFF74A" w14:textId="77777777" w:rsidR="00DE4A3D" w:rsidRDefault="00DE4A3D" w:rsidP="00DE4A3D">
      <w:pPr>
        <w:pStyle w:val="Normal0"/>
        <w:rPr>
          <w:sz w:val="23"/>
          <w:szCs w:val="23"/>
        </w:rPr>
      </w:pPr>
    </w:p>
    <w:p w14:paraId="28AEDD07"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24. Mission and vision essentially differ: </w:t>
      </w:r>
    </w:p>
    <w:p w14:paraId="576214DB" w14:textId="77777777" w:rsidR="00DE4A3D" w:rsidRDefault="00DE4A3D" w:rsidP="00DE4A3D">
      <w:pPr>
        <w:pStyle w:val="Normal0"/>
        <w:rPr>
          <w:rFonts w:ascii="Times New Roman" w:hAnsi="Times New Roman" w:cs="Times New Roman"/>
        </w:rPr>
      </w:pPr>
    </w:p>
    <w:p w14:paraId="68C7020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In the term of future aspirations </w:t>
      </w:r>
    </w:p>
    <w:p w14:paraId="35A6AD8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In regards to</w:t>
      </w:r>
      <w:proofErr w:type="gramEnd"/>
      <w:r>
        <w:rPr>
          <w:rFonts w:ascii="Times New Roman" w:hAnsi="Times New Roman" w:cs="Times New Roman"/>
          <w:sz w:val="24"/>
          <w:szCs w:val="24"/>
        </w:rPr>
        <w:t xml:space="preserve"> their strategic importance </w:t>
      </w:r>
    </w:p>
    <w:p w14:paraId="565BD0B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They do not differ </w:t>
      </w:r>
    </w:p>
    <w:p w14:paraId="1B639B1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in the fact that mission guides corporate tactics and vision guides corporate strategy </w:t>
      </w:r>
    </w:p>
    <w:p w14:paraId="574145DA"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E219222"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68F02FAA" w14:textId="77777777" w:rsidR="00DE4A3D" w:rsidRDefault="00DE4A3D" w:rsidP="00DE4A3D">
      <w:pPr>
        <w:pStyle w:val="BODY"/>
      </w:pPr>
      <w:r>
        <w:rPr>
          <w:rFonts w:ascii="Times New Roman" w:hAnsi="Times New Roman" w:cs="Times New Roman"/>
          <w:sz w:val="24"/>
          <w:szCs w:val="24"/>
        </w:rPr>
        <w:t>Learning objective 1.6: Construct a statement of organisational purpose comprising the vision, values, ethics and stakeholder needs of an organisation.</w:t>
      </w:r>
      <w:r>
        <w:t xml:space="preserve"> </w:t>
      </w:r>
    </w:p>
    <w:p w14:paraId="61617CC6" w14:textId="77777777" w:rsidR="00DE4A3D" w:rsidRDefault="00DE4A3D" w:rsidP="00DE4A3D">
      <w:pPr>
        <w:pStyle w:val="Normal0"/>
        <w:rPr>
          <w:sz w:val="23"/>
          <w:szCs w:val="23"/>
        </w:rPr>
      </w:pPr>
    </w:p>
    <w:p w14:paraId="73FCA6F8" w14:textId="77777777" w:rsidR="00DE4A3D" w:rsidRDefault="00DE4A3D" w:rsidP="00DE4A3D">
      <w:pPr>
        <w:pStyle w:val="Normal0"/>
        <w:rPr>
          <w:sz w:val="23"/>
          <w:szCs w:val="23"/>
        </w:rPr>
      </w:pPr>
    </w:p>
    <w:p w14:paraId="3E9E7FA4"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25. An organisation having developed its mission, vision, values and ethical position must have identified: </w:t>
      </w:r>
    </w:p>
    <w:p w14:paraId="619380AE" w14:textId="77777777" w:rsidR="00DE4A3D" w:rsidRDefault="00DE4A3D" w:rsidP="00DE4A3D">
      <w:pPr>
        <w:pStyle w:val="Normal0"/>
        <w:rPr>
          <w:rFonts w:ascii="Times New Roman" w:hAnsi="Times New Roman" w:cs="Times New Roman"/>
        </w:rPr>
      </w:pPr>
    </w:p>
    <w:p w14:paraId="72BC85B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Its shareholders interests </w:t>
      </w:r>
    </w:p>
    <w:p w14:paraId="456212D9"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Its strategic goals </w:t>
      </w:r>
    </w:p>
    <w:p w14:paraId="5E79DB2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Its core competencies </w:t>
      </w:r>
    </w:p>
    <w:p w14:paraId="03DA777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Its stakeholders and their needs </w:t>
      </w:r>
    </w:p>
    <w:p w14:paraId="6F24C399"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070C275"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30E108B4" w14:textId="77777777" w:rsidR="00DE4A3D" w:rsidRDefault="00DE4A3D" w:rsidP="00DE4A3D">
      <w:pPr>
        <w:pStyle w:val="BODY"/>
      </w:pPr>
      <w:r>
        <w:rPr>
          <w:rFonts w:ascii="Times New Roman" w:hAnsi="Times New Roman" w:cs="Times New Roman"/>
          <w:sz w:val="24"/>
          <w:szCs w:val="24"/>
        </w:rPr>
        <w:t>Learning objective 1.6: Construct a statement of organisational purpose comprising the vision, values, ethics and stakeholder needs of an organisation.</w:t>
      </w:r>
      <w:r>
        <w:t xml:space="preserve"> </w:t>
      </w:r>
    </w:p>
    <w:p w14:paraId="4417A128" w14:textId="77777777" w:rsidR="00DE4A3D" w:rsidRDefault="00DE4A3D" w:rsidP="00DE4A3D">
      <w:pPr>
        <w:pStyle w:val="Normal0"/>
        <w:rPr>
          <w:sz w:val="23"/>
          <w:szCs w:val="23"/>
        </w:rPr>
      </w:pPr>
    </w:p>
    <w:p w14:paraId="598E451C" w14:textId="77777777" w:rsidR="00DE4A3D" w:rsidRDefault="00DE4A3D" w:rsidP="00DE4A3D">
      <w:pPr>
        <w:pStyle w:val="Normal0"/>
        <w:rPr>
          <w:sz w:val="23"/>
          <w:szCs w:val="23"/>
        </w:rPr>
      </w:pPr>
    </w:p>
    <w:p w14:paraId="41FE2B3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26. The following can be identified as key stakeholders: </w:t>
      </w:r>
    </w:p>
    <w:p w14:paraId="4ECDF530" w14:textId="77777777" w:rsidR="00DE4A3D" w:rsidRDefault="00DE4A3D" w:rsidP="00DE4A3D">
      <w:pPr>
        <w:pStyle w:val="Normal0"/>
        <w:rPr>
          <w:rFonts w:ascii="Times New Roman" w:hAnsi="Times New Roman" w:cs="Times New Roman"/>
        </w:rPr>
      </w:pPr>
    </w:p>
    <w:p w14:paraId="4E442274"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Staff members' representative groups (e.g. unions) </w:t>
      </w:r>
    </w:p>
    <w:p w14:paraId="26EAAB3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Communities </w:t>
      </w:r>
    </w:p>
    <w:p w14:paraId="13B60B4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Government </w:t>
      </w:r>
    </w:p>
    <w:p w14:paraId="49DAAD0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w:t>
      </w:r>
    </w:p>
    <w:p w14:paraId="652BEAE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e. None of the above </w:t>
      </w:r>
    </w:p>
    <w:p w14:paraId="60DED30A"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5F5318E6"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11EF0979" w14:textId="77777777" w:rsidR="00DE4A3D" w:rsidRDefault="00DE4A3D" w:rsidP="00DE4A3D">
      <w:pPr>
        <w:pStyle w:val="BODY"/>
      </w:pPr>
      <w:r>
        <w:rPr>
          <w:rFonts w:ascii="Times New Roman" w:hAnsi="Times New Roman" w:cs="Times New Roman"/>
          <w:sz w:val="24"/>
          <w:szCs w:val="24"/>
        </w:rPr>
        <w:t>Learning objective 1.6: Construct a statement of organisational purpose comprising the vision, values, ethics and stakeholder needs of an organisation.</w:t>
      </w:r>
      <w:r>
        <w:t xml:space="preserve"> </w:t>
      </w:r>
    </w:p>
    <w:p w14:paraId="1A4B193D" w14:textId="77777777" w:rsidR="00DE4A3D" w:rsidRDefault="00DE4A3D" w:rsidP="00DE4A3D">
      <w:pPr>
        <w:pStyle w:val="Normal0"/>
        <w:rPr>
          <w:sz w:val="23"/>
          <w:szCs w:val="23"/>
        </w:rPr>
      </w:pPr>
    </w:p>
    <w:p w14:paraId="4E13E811" w14:textId="77777777" w:rsidR="00DE4A3D" w:rsidRDefault="00DE4A3D" w:rsidP="00DE4A3D">
      <w:pPr>
        <w:pStyle w:val="Normal0"/>
        <w:rPr>
          <w:sz w:val="23"/>
          <w:szCs w:val="23"/>
        </w:rPr>
      </w:pPr>
    </w:p>
    <w:p w14:paraId="6CBAA2C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27. Typical expectations of an </w:t>
      </w:r>
      <w:proofErr w:type="gramStart"/>
      <w:r>
        <w:rPr>
          <w:rFonts w:ascii="Times New Roman" w:hAnsi="Times New Roman" w:cs="Times New Roman"/>
          <w:sz w:val="24"/>
          <w:szCs w:val="24"/>
        </w:rPr>
        <w:t>organisations</w:t>
      </w:r>
      <w:proofErr w:type="gramEnd"/>
      <w:r>
        <w:rPr>
          <w:rFonts w:ascii="Times New Roman" w:hAnsi="Times New Roman" w:cs="Times New Roman"/>
          <w:sz w:val="24"/>
          <w:szCs w:val="24"/>
        </w:rPr>
        <w:t xml:space="preserve"> owner include: </w:t>
      </w:r>
    </w:p>
    <w:p w14:paraId="4F037486" w14:textId="77777777" w:rsidR="00DE4A3D" w:rsidRDefault="00DE4A3D" w:rsidP="00DE4A3D">
      <w:pPr>
        <w:pStyle w:val="Normal0"/>
        <w:rPr>
          <w:rFonts w:ascii="Times New Roman" w:hAnsi="Times New Roman" w:cs="Times New Roman"/>
        </w:rPr>
      </w:pPr>
    </w:p>
    <w:p w14:paraId="529A166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competitive wages and benefits for employees </w:t>
      </w:r>
    </w:p>
    <w:p w14:paraId="7C5AC34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lack of damage to the community's environment </w:t>
      </w:r>
    </w:p>
    <w:p w14:paraId="4101CA9D"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Return on investment and growth in earnings </w:t>
      </w:r>
    </w:p>
    <w:p w14:paraId="7CC6CAD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Meeting the interests of all stakeholders </w:t>
      </w:r>
    </w:p>
    <w:p w14:paraId="715F8F56"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A0AC728"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0A873F8C" w14:textId="77777777" w:rsidR="00DE4A3D" w:rsidRDefault="00DE4A3D" w:rsidP="00DE4A3D">
      <w:pPr>
        <w:pStyle w:val="BODY"/>
      </w:pPr>
      <w:r>
        <w:rPr>
          <w:rFonts w:ascii="Times New Roman" w:hAnsi="Times New Roman" w:cs="Times New Roman"/>
          <w:sz w:val="24"/>
          <w:szCs w:val="24"/>
        </w:rPr>
        <w:t>Learning objective 1.6: Construct a statement of organisational purpose comprising the vision, values, ethics and stakeholder needs of an organisation.</w:t>
      </w:r>
      <w:r>
        <w:t xml:space="preserve"> </w:t>
      </w:r>
    </w:p>
    <w:p w14:paraId="6DD8CFA4" w14:textId="77777777" w:rsidR="00DE4A3D" w:rsidRDefault="00DE4A3D" w:rsidP="00DE4A3D">
      <w:pPr>
        <w:pStyle w:val="BODY"/>
        <w:rPr>
          <w:rFonts w:ascii="Times New Roman" w:hAnsi="Times New Roman" w:cs="Times New Roman"/>
          <w:sz w:val="24"/>
          <w:szCs w:val="24"/>
        </w:rPr>
      </w:pPr>
    </w:p>
    <w:p w14:paraId="49947C4D" w14:textId="77777777" w:rsidR="00DE4A3D" w:rsidRDefault="00DE4A3D" w:rsidP="00DE4A3D">
      <w:pPr>
        <w:pStyle w:val="BODY"/>
        <w:rPr>
          <w:rFonts w:ascii="Times New Roman" w:hAnsi="Times New Roman" w:cs="Times New Roman"/>
          <w:sz w:val="24"/>
          <w:szCs w:val="24"/>
        </w:rPr>
      </w:pPr>
    </w:p>
    <w:p w14:paraId="762996E5" w14:textId="531A2B4B"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28</w:t>
      </w:r>
      <w:r w:rsidR="00DE4A3D">
        <w:rPr>
          <w:rFonts w:ascii="Times New Roman" w:hAnsi="Times New Roman" w:cs="Times New Roman"/>
          <w:sz w:val="24"/>
          <w:szCs w:val="24"/>
        </w:rPr>
        <w:t xml:space="preserve">. Local communities are: </w:t>
      </w:r>
    </w:p>
    <w:p w14:paraId="348EC6B4" w14:textId="77777777" w:rsidR="00DE4A3D" w:rsidRDefault="00DE4A3D" w:rsidP="00DE4A3D">
      <w:pPr>
        <w:pStyle w:val="Normal0"/>
        <w:rPr>
          <w:rFonts w:ascii="Times New Roman" w:hAnsi="Times New Roman" w:cs="Times New Roman"/>
        </w:rPr>
      </w:pPr>
    </w:p>
    <w:p w14:paraId="6469B670"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not of major importance for an organisation's success </w:t>
      </w:r>
    </w:p>
    <w:p w14:paraId="4688D8B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key stakeholders that influence the organisation </w:t>
      </w:r>
    </w:p>
    <w:p w14:paraId="0AEF42F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the main influence factor on commercial organisations as they should aim to maximise the benefit for the </w:t>
      </w:r>
      <w:proofErr w:type="gramStart"/>
      <w:r>
        <w:rPr>
          <w:rFonts w:ascii="Times New Roman" w:hAnsi="Times New Roman" w:cs="Times New Roman"/>
          <w:sz w:val="24"/>
          <w:szCs w:val="24"/>
        </w:rPr>
        <w:t>communities</w:t>
      </w:r>
      <w:proofErr w:type="gramEnd"/>
      <w:r>
        <w:rPr>
          <w:rFonts w:ascii="Times New Roman" w:hAnsi="Times New Roman" w:cs="Times New Roman"/>
          <w:sz w:val="24"/>
          <w:szCs w:val="24"/>
        </w:rPr>
        <w:t xml:space="preserve"> they are embedded in. </w:t>
      </w:r>
    </w:p>
    <w:p w14:paraId="17E7FC8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irrelevant for strategic management </w:t>
      </w:r>
    </w:p>
    <w:p w14:paraId="39D0A7BB"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4BF8A1A"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1321C0C5" w14:textId="77777777" w:rsidR="00DE4A3D" w:rsidRDefault="00DE4A3D" w:rsidP="00DE4A3D">
      <w:pPr>
        <w:pStyle w:val="BODY"/>
      </w:pPr>
      <w:r>
        <w:rPr>
          <w:rFonts w:ascii="Times New Roman" w:hAnsi="Times New Roman" w:cs="Times New Roman"/>
          <w:sz w:val="24"/>
          <w:szCs w:val="24"/>
        </w:rPr>
        <w:t>Learning objective 1.6: Construct a statement of organisational purpose comprising the vision, values, ethics and stakeholder needs of an organisation.</w:t>
      </w:r>
      <w:r>
        <w:t xml:space="preserve"> </w:t>
      </w:r>
    </w:p>
    <w:p w14:paraId="019D94A3" w14:textId="77777777" w:rsidR="00DE4A3D" w:rsidRDefault="00DE4A3D" w:rsidP="00DE4A3D">
      <w:pPr>
        <w:pStyle w:val="Normal0"/>
        <w:rPr>
          <w:sz w:val="23"/>
          <w:szCs w:val="23"/>
        </w:rPr>
      </w:pPr>
    </w:p>
    <w:p w14:paraId="155BDC3A" w14:textId="77777777" w:rsidR="00DE4A3D" w:rsidRDefault="00DE4A3D" w:rsidP="00DE4A3D">
      <w:pPr>
        <w:pStyle w:val="Normal0"/>
        <w:rPr>
          <w:sz w:val="23"/>
          <w:szCs w:val="23"/>
        </w:rPr>
      </w:pPr>
    </w:p>
    <w:p w14:paraId="4A9DD760" w14:textId="45051138"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29</w:t>
      </w:r>
      <w:r w:rsidR="00DE4A3D">
        <w:rPr>
          <w:rFonts w:ascii="Times New Roman" w:hAnsi="Times New Roman" w:cs="Times New Roman"/>
          <w:sz w:val="24"/>
          <w:szCs w:val="24"/>
        </w:rPr>
        <w:t xml:space="preserve">. Internal strategic analysis is required to identify: </w:t>
      </w:r>
    </w:p>
    <w:p w14:paraId="245C492E" w14:textId="77777777" w:rsidR="00DE4A3D" w:rsidRDefault="00DE4A3D" w:rsidP="00DE4A3D">
      <w:pPr>
        <w:pStyle w:val="Normal0"/>
        <w:rPr>
          <w:rFonts w:ascii="Times New Roman" w:hAnsi="Times New Roman" w:cs="Times New Roman"/>
        </w:rPr>
      </w:pPr>
    </w:p>
    <w:p w14:paraId="0370323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Current core competencies </w:t>
      </w:r>
    </w:p>
    <w:p w14:paraId="024447C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Resources available for competition </w:t>
      </w:r>
    </w:p>
    <w:p w14:paraId="108222D7"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The suitability of an organisation's structure for the type of competition it wants to engage in </w:t>
      </w:r>
    </w:p>
    <w:p w14:paraId="6B7F5684"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w:t>
      </w:r>
    </w:p>
    <w:p w14:paraId="0F26F094"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63E82386"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26231DE8" w14:textId="4A23C9E0" w:rsidR="00DE4A3D" w:rsidRDefault="00DE4A3D" w:rsidP="00DE4A3D">
      <w:pPr>
        <w:pStyle w:val="Normal0"/>
        <w:rPr>
          <w:rFonts w:ascii="Times New Roman" w:hAnsi="Times New Roman" w:cs="Times New Roman"/>
        </w:rPr>
      </w:pPr>
      <w:r>
        <w:rPr>
          <w:rFonts w:ascii="Times New Roman" w:hAnsi="Times New Roman" w:cs="Times New Roman"/>
        </w:rPr>
        <w:t>Learning objective 1.7:Define the role of internal and external environmental analyses, strategic objectives and performance measures, including sustainability, in strategic management.</w:t>
      </w:r>
    </w:p>
    <w:p w14:paraId="5A047349" w14:textId="77C79A59" w:rsidR="00DE4A3D" w:rsidRDefault="00DE4A3D" w:rsidP="00DE4A3D">
      <w:pPr>
        <w:pStyle w:val="Normal0"/>
        <w:rPr>
          <w:rFonts w:ascii="Times New Roman" w:hAnsi="Times New Roman" w:cs="Times New Roman"/>
        </w:rPr>
      </w:pPr>
    </w:p>
    <w:p w14:paraId="3F793893" w14:textId="77777777" w:rsidR="00DE4A3D" w:rsidRDefault="00DE4A3D" w:rsidP="00DE4A3D">
      <w:pPr>
        <w:pStyle w:val="Normal0"/>
        <w:rPr>
          <w:sz w:val="23"/>
          <w:szCs w:val="23"/>
        </w:rPr>
      </w:pPr>
    </w:p>
    <w:p w14:paraId="2E10BE36" w14:textId="1D23461E"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30</w:t>
      </w:r>
      <w:r w:rsidR="00DE4A3D">
        <w:rPr>
          <w:rFonts w:ascii="Times New Roman" w:hAnsi="Times New Roman" w:cs="Times New Roman"/>
          <w:sz w:val="24"/>
          <w:szCs w:val="24"/>
        </w:rPr>
        <w:t xml:space="preserve">. How do corporate level strategy and business level strategy differ? </w:t>
      </w:r>
    </w:p>
    <w:p w14:paraId="535DE6D2" w14:textId="77777777" w:rsidR="00DE4A3D" w:rsidRDefault="00DE4A3D" w:rsidP="00DE4A3D">
      <w:pPr>
        <w:pStyle w:val="Normal0"/>
        <w:rPr>
          <w:rFonts w:ascii="Times New Roman" w:hAnsi="Times New Roman" w:cs="Times New Roman"/>
        </w:rPr>
      </w:pPr>
    </w:p>
    <w:p w14:paraId="546CF1E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Corporate level strategy defines the scope of the firm's activity, the types of business it includes and the geographical scope of operations., Business level strategy focuses on the competition within a specific market </w:t>
      </w:r>
    </w:p>
    <w:p w14:paraId="72886502"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Corporate level strategy defines the scope of the firm's structure, whereas business level strategy emphasises the relationship of each business with its environment </w:t>
      </w:r>
    </w:p>
    <w:p w14:paraId="7597EBD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Corporate level strategy concentrates on the overall strategic plan, whereas business level strategy focuses implementing strategic decisions in each product market </w:t>
      </w:r>
    </w:p>
    <w:p w14:paraId="6040A47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Corporate level strategy is concerned with long term goals, whereas business level strategy deals only with daily and operational issues </w:t>
      </w:r>
    </w:p>
    <w:p w14:paraId="2AF1B2E9"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5695409"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04C9AA60" w14:textId="77777777" w:rsidR="00DE4A3D" w:rsidRDefault="00DE4A3D" w:rsidP="00DE4A3D">
      <w:pPr>
        <w:pStyle w:val="BODY"/>
      </w:pPr>
      <w:r>
        <w:rPr>
          <w:rFonts w:ascii="Times New Roman" w:hAnsi="Times New Roman" w:cs="Times New Roman"/>
          <w:sz w:val="24"/>
          <w:szCs w:val="24"/>
        </w:rPr>
        <w:lastRenderedPageBreak/>
        <w:t xml:space="preserve">Learning objective 1.8: Distinguish between corporate-, business- and functional-level strategies, comment on how strategy can be applied in the public </w:t>
      </w:r>
      <w:proofErr w:type="gramStart"/>
      <w:r>
        <w:rPr>
          <w:rFonts w:ascii="Times New Roman" w:hAnsi="Times New Roman" w:cs="Times New Roman"/>
          <w:sz w:val="24"/>
          <w:szCs w:val="24"/>
        </w:rPr>
        <w:t>sector, and</w:t>
      </w:r>
      <w:proofErr w:type="gramEnd"/>
      <w:r>
        <w:rPr>
          <w:rFonts w:ascii="Times New Roman" w:hAnsi="Times New Roman" w:cs="Times New Roman"/>
          <w:sz w:val="24"/>
          <w:szCs w:val="24"/>
        </w:rPr>
        <w:t xml:space="preserve"> explain the differences between offensive and defensive strategies.</w:t>
      </w:r>
      <w:r>
        <w:t xml:space="preserve"> </w:t>
      </w:r>
    </w:p>
    <w:p w14:paraId="3C2E82C6" w14:textId="77777777" w:rsidR="00DE4A3D" w:rsidRDefault="00DE4A3D" w:rsidP="00DE4A3D">
      <w:pPr>
        <w:pStyle w:val="Normal0"/>
        <w:rPr>
          <w:sz w:val="23"/>
          <w:szCs w:val="23"/>
        </w:rPr>
      </w:pPr>
    </w:p>
    <w:p w14:paraId="5F5BA70A" w14:textId="77777777" w:rsidR="00DE4A3D" w:rsidRDefault="00DE4A3D" w:rsidP="00DE4A3D">
      <w:pPr>
        <w:pStyle w:val="Normal0"/>
        <w:rPr>
          <w:sz w:val="23"/>
          <w:szCs w:val="23"/>
        </w:rPr>
      </w:pPr>
    </w:p>
    <w:p w14:paraId="5A2424EA" w14:textId="68A9D271" w:rsidR="00DE4A3D" w:rsidRDefault="00EF123D" w:rsidP="00DE4A3D">
      <w:pPr>
        <w:pStyle w:val="BODY"/>
        <w:rPr>
          <w:rFonts w:ascii="Times New Roman" w:hAnsi="Times New Roman" w:cs="Times New Roman"/>
          <w:sz w:val="24"/>
          <w:szCs w:val="24"/>
        </w:rPr>
      </w:pPr>
      <w:r>
        <w:rPr>
          <w:rFonts w:ascii="Times New Roman" w:hAnsi="Times New Roman" w:cs="Times New Roman"/>
          <w:sz w:val="24"/>
          <w:szCs w:val="24"/>
        </w:rPr>
        <w:t>31</w:t>
      </w:r>
      <w:r w:rsidR="00DE4A3D">
        <w:rPr>
          <w:rFonts w:ascii="Times New Roman" w:hAnsi="Times New Roman" w:cs="Times New Roman"/>
          <w:sz w:val="24"/>
          <w:szCs w:val="24"/>
        </w:rPr>
        <w:t xml:space="preserve">. Telstra's strategic decision to </w:t>
      </w:r>
      <w:proofErr w:type="gramStart"/>
      <w:r w:rsidR="00DE4A3D">
        <w:rPr>
          <w:rFonts w:ascii="Times New Roman" w:hAnsi="Times New Roman" w:cs="Times New Roman"/>
          <w:sz w:val="24"/>
          <w:szCs w:val="24"/>
        </w:rPr>
        <w:t>enter into</w:t>
      </w:r>
      <w:proofErr w:type="gramEnd"/>
      <w:r w:rsidR="00DE4A3D">
        <w:rPr>
          <w:rFonts w:ascii="Times New Roman" w:hAnsi="Times New Roman" w:cs="Times New Roman"/>
          <w:sz w:val="24"/>
          <w:szCs w:val="24"/>
        </w:rPr>
        <w:t xml:space="preserve"> a price war in response to competition from new market entrants can be described as: </w:t>
      </w:r>
    </w:p>
    <w:p w14:paraId="37A90FA2" w14:textId="77777777" w:rsidR="00DE4A3D" w:rsidRDefault="00DE4A3D" w:rsidP="00DE4A3D">
      <w:pPr>
        <w:pStyle w:val="Normal0"/>
        <w:rPr>
          <w:rFonts w:ascii="Times New Roman" w:hAnsi="Times New Roman" w:cs="Times New Roman"/>
        </w:rPr>
      </w:pPr>
    </w:p>
    <w:p w14:paraId="6BC97F8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Competitive advantage </w:t>
      </w:r>
    </w:p>
    <w:p w14:paraId="2C2E81C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Functional-level strategy </w:t>
      </w:r>
    </w:p>
    <w:p w14:paraId="0F34EB56"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Defensive strategy </w:t>
      </w:r>
    </w:p>
    <w:p w14:paraId="7C34FF6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183634D6"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7295AE4F"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734D1238" w14:textId="77777777" w:rsidR="00DE4A3D" w:rsidRDefault="00DE4A3D" w:rsidP="00DE4A3D">
      <w:pPr>
        <w:pStyle w:val="BODY"/>
      </w:pPr>
      <w:r>
        <w:rPr>
          <w:rFonts w:ascii="Times New Roman" w:hAnsi="Times New Roman" w:cs="Times New Roman"/>
          <w:sz w:val="24"/>
          <w:szCs w:val="24"/>
        </w:rPr>
        <w:t xml:space="preserve">Learning objective 1.8: Distinguish between corporate-, business- and functional-level strategies, comment on how strategy can be applied in the public </w:t>
      </w:r>
      <w:proofErr w:type="gramStart"/>
      <w:r>
        <w:rPr>
          <w:rFonts w:ascii="Times New Roman" w:hAnsi="Times New Roman" w:cs="Times New Roman"/>
          <w:sz w:val="24"/>
          <w:szCs w:val="24"/>
        </w:rPr>
        <w:t>sector, and</w:t>
      </w:r>
      <w:proofErr w:type="gramEnd"/>
      <w:r>
        <w:rPr>
          <w:rFonts w:ascii="Times New Roman" w:hAnsi="Times New Roman" w:cs="Times New Roman"/>
          <w:sz w:val="24"/>
          <w:szCs w:val="24"/>
        </w:rPr>
        <w:t xml:space="preserve"> explain the differences between offensive and defensive strategies.</w:t>
      </w:r>
      <w:r>
        <w:t xml:space="preserve"> </w:t>
      </w:r>
    </w:p>
    <w:p w14:paraId="6EC0E28E" w14:textId="77777777" w:rsidR="00DE4A3D" w:rsidRDefault="00DE4A3D" w:rsidP="00DE4A3D">
      <w:pPr>
        <w:pStyle w:val="Normal0"/>
        <w:rPr>
          <w:sz w:val="23"/>
          <w:szCs w:val="23"/>
        </w:rPr>
      </w:pPr>
    </w:p>
    <w:p w14:paraId="78C0574C" w14:textId="77777777" w:rsidR="00DE4A3D" w:rsidRDefault="00DE4A3D" w:rsidP="00DE4A3D">
      <w:pPr>
        <w:pStyle w:val="Normal0"/>
        <w:rPr>
          <w:sz w:val="23"/>
          <w:szCs w:val="23"/>
        </w:rPr>
      </w:pPr>
    </w:p>
    <w:p w14:paraId="05E1E63D" w14:textId="1E2FCE0F"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3</w:t>
      </w:r>
      <w:r w:rsidR="00EF123D">
        <w:rPr>
          <w:rFonts w:ascii="Times New Roman" w:hAnsi="Times New Roman" w:cs="Times New Roman"/>
          <w:sz w:val="24"/>
          <w:szCs w:val="24"/>
        </w:rPr>
        <w:t>2</w:t>
      </w:r>
      <w:r>
        <w:rPr>
          <w:rFonts w:ascii="Times New Roman" w:hAnsi="Times New Roman" w:cs="Times New Roman"/>
          <w:sz w:val="24"/>
          <w:szCs w:val="24"/>
        </w:rPr>
        <w:t xml:space="preserve">. How organisations support business-level strategies by allocating resources to create specific competitive advantages is commonly summarised under the term: </w:t>
      </w:r>
    </w:p>
    <w:p w14:paraId="464A6DBA" w14:textId="77777777" w:rsidR="00DE4A3D" w:rsidRDefault="00DE4A3D" w:rsidP="00DE4A3D">
      <w:pPr>
        <w:pStyle w:val="Normal0"/>
        <w:rPr>
          <w:rFonts w:ascii="Times New Roman" w:hAnsi="Times New Roman" w:cs="Times New Roman"/>
        </w:rPr>
      </w:pPr>
    </w:p>
    <w:p w14:paraId="306061E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Functional-level strategy </w:t>
      </w:r>
    </w:p>
    <w:p w14:paraId="7C995D0B"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Operational effectiveness </w:t>
      </w:r>
    </w:p>
    <w:p w14:paraId="229365A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Profitability </w:t>
      </w:r>
    </w:p>
    <w:p w14:paraId="0BB0B9A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None of the above </w:t>
      </w:r>
    </w:p>
    <w:p w14:paraId="15CDFACE"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A1B75D9"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2A84C479" w14:textId="77777777" w:rsidR="00DE4A3D" w:rsidRDefault="00DE4A3D" w:rsidP="00DE4A3D">
      <w:pPr>
        <w:pStyle w:val="BODY"/>
      </w:pPr>
      <w:r>
        <w:rPr>
          <w:rFonts w:ascii="Times New Roman" w:hAnsi="Times New Roman" w:cs="Times New Roman"/>
          <w:sz w:val="24"/>
          <w:szCs w:val="24"/>
        </w:rPr>
        <w:t xml:space="preserve">Learning objective 1.8: Distinguish between corporate-, business- and functional-level strategies, comment on how strategy can be applied in the public </w:t>
      </w:r>
      <w:proofErr w:type="gramStart"/>
      <w:r>
        <w:rPr>
          <w:rFonts w:ascii="Times New Roman" w:hAnsi="Times New Roman" w:cs="Times New Roman"/>
          <w:sz w:val="24"/>
          <w:szCs w:val="24"/>
        </w:rPr>
        <w:t>sector, and</w:t>
      </w:r>
      <w:proofErr w:type="gramEnd"/>
      <w:r>
        <w:rPr>
          <w:rFonts w:ascii="Times New Roman" w:hAnsi="Times New Roman" w:cs="Times New Roman"/>
          <w:sz w:val="24"/>
          <w:szCs w:val="24"/>
        </w:rPr>
        <w:t xml:space="preserve"> explain the differences between offensive and defensive strategies.</w:t>
      </w:r>
      <w:r>
        <w:t xml:space="preserve"> </w:t>
      </w:r>
    </w:p>
    <w:p w14:paraId="42722A1A" w14:textId="77777777" w:rsidR="00DE4A3D" w:rsidRDefault="00DE4A3D" w:rsidP="00DE4A3D">
      <w:pPr>
        <w:pStyle w:val="Normal0"/>
        <w:rPr>
          <w:sz w:val="23"/>
          <w:szCs w:val="23"/>
        </w:rPr>
      </w:pPr>
    </w:p>
    <w:p w14:paraId="30C6009C" w14:textId="77777777" w:rsidR="00DE4A3D" w:rsidRDefault="00DE4A3D" w:rsidP="00DE4A3D">
      <w:pPr>
        <w:pStyle w:val="Normal0"/>
        <w:rPr>
          <w:sz w:val="23"/>
          <w:szCs w:val="23"/>
        </w:rPr>
      </w:pPr>
    </w:p>
    <w:p w14:paraId="3712405B" w14:textId="5C19F060"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3</w:t>
      </w:r>
      <w:r w:rsidR="00EF123D">
        <w:rPr>
          <w:rFonts w:ascii="Times New Roman" w:hAnsi="Times New Roman" w:cs="Times New Roman"/>
          <w:sz w:val="24"/>
          <w:szCs w:val="24"/>
        </w:rPr>
        <w:t>3</w:t>
      </w:r>
      <w:r>
        <w:rPr>
          <w:rFonts w:ascii="Times New Roman" w:hAnsi="Times New Roman" w:cs="Times New Roman"/>
          <w:sz w:val="24"/>
          <w:szCs w:val="24"/>
        </w:rPr>
        <w:t xml:space="preserve">. Successful implementation of strategic change requires: </w:t>
      </w:r>
    </w:p>
    <w:p w14:paraId="523BBB2C" w14:textId="77777777" w:rsidR="00DE4A3D" w:rsidRDefault="00DE4A3D" w:rsidP="00DE4A3D">
      <w:pPr>
        <w:pStyle w:val="Normal0"/>
        <w:rPr>
          <w:rFonts w:ascii="Times New Roman" w:hAnsi="Times New Roman" w:cs="Times New Roman"/>
        </w:rPr>
      </w:pPr>
    </w:p>
    <w:p w14:paraId="58887833"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organisational resources </w:t>
      </w:r>
    </w:p>
    <w:p w14:paraId="067827F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Senior management leadership and support </w:t>
      </w:r>
    </w:p>
    <w:p w14:paraId="4AA2676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The involvement of staff members directly affected by the change </w:t>
      </w:r>
    </w:p>
    <w:p w14:paraId="5366B6F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 </w:t>
      </w:r>
    </w:p>
    <w:p w14:paraId="2686BB17"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19C41728"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12B91D0B" w14:textId="77777777" w:rsidR="00DE4A3D" w:rsidRDefault="00DE4A3D" w:rsidP="00DE4A3D">
      <w:pPr>
        <w:pStyle w:val="BODY"/>
      </w:pPr>
      <w:r>
        <w:rPr>
          <w:rFonts w:ascii="Times New Roman" w:hAnsi="Times New Roman" w:cs="Times New Roman"/>
          <w:sz w:val="24"/>
          <w:szCs w:val="24"/>
        </w:rPr>
        <w:t xml:space="preserve">Learning objective 1.8: Distinguish between corporate-, business- and functional-level strategies, comment on how strategy can be applied in the public </w:t>
      </w:r>
      <w:proofErr w:type="gramStart"/>
      <w:r>
        <w:rPr>
          <w:rFonts w:ascii="Times New Roman" w:hAnsi="Times New Roman" w:cs="Times New Roman"/>
          <w:sz w:val="24"/>
          <w:szCs w:val="24"/>
        </w:rPr>
        <w:t>sector, and</w:t>
      </w:r>
      <w:proofErr w:type="gramEnd"/>
      <w:r>
        <w:rPr>
          <w:rFonts w:ascii="Times New Roman" w:hAnsi="Times New Roman" w:cs="Times New Roman"/>
          <w:sz w:val="24"/>
          <w:szCs w:val="24"/>
        </w:rPr>
        <w:t xml:space="preserve"> explain the differences between offensive and defensive strategies.</w:t>
      </w:r>
      <w:r>
        <w:t xml:space="preserve"> </w:t>
      </w:r>
    </w:p>
    <w:p w14:paraId="629BFBB9" w14:textId="77777777" w:rsidR="00DE4A3D" w:rsidRDefault="00DE4A3D" w:rsidP="00DE4A3D">
      <w:pPr>
        <w:pStyle w:val="Normal0"/>
        <w:rPr>
          <w:sz w:val="23"/>
          <w:szCs w:val="23"/>
        </w:rPr>
      </w:pPr>
    </w:p>
    <w:p w14:paraId="1514C20D" w14:textId="77777777" w:rsidR="00DE4A3D" w:rsidRDefault="00DE4A3D" w:rsidP="00DE4A3D">
      <w:pPr>
        <w:pStyle w:val="Normal0"/>
        <w:rPr>
          <w:sz w:val="23"/>
          <w:szCs w:val="23"/>
        </w:rPr>
      </w:pPr>
    </w:p>
    <w:p w14:paraId="58651808" w14:textId="0723476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3</w:t>
      </w:r>
      <w:r w:rsidR="00EF123D">
        <w:rPr>
          <w:rFonts w:ascii="Times New Roman" w:hAnsi="Times New Roman" w:cs="Times New Roman"/>
          <w:sz w:val="24"/>
          <w:szCs w:val="24"/>
        </w:rPr>
        <w:t>4</w:t>
      </w:r>
      <w:bookmarkStart w:id="0" w:name="_GoBack"/>
      <w:bookmarkEnd w:id="0"/>
      <w:r>
        <w:rPr>
          <w:rFonts w:ascii="Times New Roman" w:hAnsi="Times New Roman" w:cs="Times New Roman"/>
          <w:sz w:val="24"/>
          <w:szCs w:val="24"/>
        </w:rPr>
        <w:t xml:space="preserve">. Traditionally, public sector organisations are characterised by: </w:t>
      </w:r>
    </w:p>
    <w:p w14:paraId="3957C44C" w14:textId="77777777" w:rsidR="00DE4A3D" w:rsidRDefault="00DE4A3D" w:rsidP="00DE4A3D">
      <w:pPr>
        <w:pStyle w:val="Normal0"/>
        <w:rPr>
          <w:rFonts w:ascii="Times New Roman" w:hAnsi="Times New Roman" w:cs="Times New Roman"/>
        </w:rPr>
      </w:pPr>
    </w:p>
    <w:p w14:paraId="771265D5"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*a. Resistance to change often reflecting their monopoly position </w:t>
      </w:r>
    </w:p>
    <w:p w14:paraId="17D98E7F"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b. Corruption </w:t>
      </w:r>
    </w:p>
    <w:p w14:paraId="103C6A31"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c. Offensive public strategies </w:t>
      </w:r>
    </w:p>
    <w:p w14:paraId="78C29B49"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d. Effective commercialisation of utility services </w:t>
      </w:r>
    </w:p>
    <w:p w14:paraId="5CCC3648" w14:textId="77777777" w:rsidR="00DE4A3D" w:rsidRDefault="00DE4A3D" w:rsidP="00DE4A3D">
      <w:pPr>
        <w:pStyle w:val="Normal0"/>
        <w:rPr>
          <w:rFonts w:ascii="Times New Roman" w:hAnsi="Times New Roman" w:cs="Times New Roman"/>
        </w:rPr>
      </w:pPr>
      <w:r>
        <w:rPr>
          <w:rFonts w:ascii="Times New Roman" w:hAnsi="Times New Roman" w:cs="Times New Roman"/>
        </w:rPr>
        <w:t xml:space="preserve"> </w:t>
      </w:r>
    </w:p>
    <w:p w14:paraId="214B3E40" w14:textId="77777777" w:rsidR="00DE4A3D" w:rsidRDefault="00DE4A3D" w:rsidP="00DE4A3D">
      <w:pPr>
        <w:pStyle w:val="Normal0"/>
        <w:rPr>
          <w:rFonts w:ascii="Times New Roman" w:hAnsi="Times New Roman" w:cs="Times New Roman"/>
        </w:rPr>
      </w:pPr>
      <w:r>
        <w:rPr>
          <w:rFonts w:ascii="Times New Roman" w:hAnsi="Times New Roman" w:cs="Times New Roman"/>
        </w:rPr>
        <w:t>General Feedback:</w:t>
      </w:r>
    </w:p>
    <w:p w14:paraId="5E9FEBC6" w14:textId="77777777" w:rsidR="00DE4A3D" w:rsidRDefault="00DE4A3D" w:rsidP="00DE4A3D">
      <w:pPr>
        <w:pStyle w:val="BODY"/>
      </w:pPr>
      <w:r>
        <w:rPr>
          <w:rFonts w:ascii="Times New Roman" w:hAnsi="Times New Roman" w:cs="Times New Roman"/>
          <w:sz w:val="24"/>
          <w:szCs w:val="24"/>
        </w:rPr>
        <w:t xml:space="preserve">Learning objective 1.8: Distinguish between corporate-, business- and functional-level strategies, comment on how strategy can be applied in the public </w:t>
      </w:r>
      <w:proofErr w:type="gramStart"/>
      <w:r>
        <w:rPr>
          <w:rFonts w:ascii="Times New Roman" w:hAnsi="Times New Roman" w:cs="Times New Roman"/>
          <w:sz w:val="24"/>
          <w:szCs w:val="24"/>
        </w:rPr>
        <w:t>sector, and</w:t>
      </w:r>
      <w:proofErr w:type="gramEnd"/>
      <w:r>
        <w:rPr>
          <w:rFonts w:ascii="Times New Roman" w:hAnsi="Times New Roman" w:cs="Times New Roman"/>
          <w:sz w:val="24"/>
          <w:szCs w:val="24"/>
        </w:rPr>
        <w:t xml:space="preserve"> explain the differences between offensive and defensive strategies.</w:t>
      </w:r>
      <w:r>
        <w:t xml:space="preserve"> </w:t>
      </w:r>
    </w:p>
    <w:p w14:paraId="3824F28E" w14:textId="77777777" w:rsidR="00DE4A3D" w:rsidRDefault="00DE4A3D" w:rsidP="00DE4A3D">
      <w:pPr>
        <w:pStyle w:val="Normal0"/>
        <w:rPr>
          <w:sz w:val="23"/>
          <w:szCs w:val="23"/>
        </w:rPr>
      </w:pPr>
    </w:p>
    <w:p w14:paraId="6FF21477" w14:textId="77777777" w:rsidR="00DE4A3D" w:rsidRDefault="00DE4A3D" w:rsidP="00DE4A3D">
      <w:pPr>
        <w:pStyle w:val="Normal0"/>
        <w:rPr>
          <w:sz w:val="23"/>
          <w:szCs w:val="23"/>
        </w:rPr>
      </w:pPr>
    </w:p>
    <w:p w14:paraId="61CC8B40" w14:textId="4A88E603" w:rsidR="00DE4A3D" w:rsidRPr="00D56F52" w:rsidRDefault="00DE4A3D" w:rsidP="00DE4A3D">
      <w:pPr>
        <w:pBdr>
          <w:bottom w:val="single" w:sz="4" w:space="1" w:color="auto"/>
        </w:pBdr>
        <w:tabs>
          <w:tab w:val="left" w:pos="-800"/>
        </w:tabs>
        <w:rPr>
          <w:rFonts w:ascii="Times" w:hAnsi="Times"/>
          <w:b/>
          <w:sz w:val="28"/>
        </w:rPr>
      </w:pPr>
      <w:r>
        <w:rPr>
          <w:rFonts w:ascii="Times" w:hAnsi="Times"/>
          <w:b/>
          <w:sz w:val="28"/>
        </w:rPr>
        <w:t>Short answer</w:t>
      </w:r>
      <w:r>
        <w:rPr>
          <w:rFonts w:ascii="Times" w:hAnsi="Times"/>
          <w:b/>
          <w:sz w:val="28"/>
        </w:rPr>
        <w:t xml:space="preserve"> questions</w:t>
      </w:r>
    </w:p>
    <w:p w14:paraId="7F07043E" w14:textId="77777777" w:rsidR="00DE4A3D" w:rsidRDefault="00DE4A3D" w:rsidP="00DE4A3D">
      <w:pPr>
        <w:pStyle w:val="BODY"/>
        <w:rPr>
          <w:rFonts w:ascii="Times New Roman" w:hAnsi="Times New Roman" w:cs="Times New Roman"/>
          <w:sz w:val="24"/>
          <w:szCs w:val="24"/>
        </w:rPr>
      </w:pPr>
    </w:p>
    <w:p w14:paraId="35081BE8"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35. Why does an organisation need a strategy? </w:t>
      </w:r>
    </w:p>
    <w:p w14:paraId="132364BB" w14:textId="77777777" w:rsidR="00DE4A3D" w:rsidRDefault="00DE4A3D" w:rsidP="00DE4A3D">
      <w:pPr>
        <w:pStyle w:val="Normal0"/>
        <w:rPr>
          <w:rFonts w:ascii="Times New Roman" w:hAnsi="Times New Roman" w:cs="Times New Roman"/>
        </w:rPr>
      </w:pPr>
    </w:p>
    <w:p w14:paraId="4FDC1E6B" w14:textId="77777777" w:rsidR="00DE4A3D" w:rsidRDefault="00DE4A3D" w:rsidP="00DE4A3D">
      <w:pPr>
        <w:pStyle w:val="Normal0"/>
        <w:rPr>
          <w:rFonts w:ascii="Times New Roman" w:hAnsi="Times New Roman" w:cs="Times New Roman"/>
        </w:rPr>
      </w:pPr>
      <w:r>
        <w:rPr>
          <w:rFonts w:ascii="Times New Roman" w:hAnsi="Times New Roman" w:cs="Times New Roman"/>
        </w:rPr>
        <w:t>Correct Answer:</w:t>
      </w:r>
    </w:p>
    <w:p w14:paraId="4A87C976" w14:textId="1BB135F4" w:rsidR="00DE4A3D" w:rsidRDefault="00DE4A3D" w:rsidP="00DE4A3D">
      <w:pPr>
        <w:pStyle w:val="BODY"/>
      </w:pPr>
      <w:r>
        <w:rPr>
          <w:rFonts w:ascii="Times New Roman" w:hAnsi="Times New Roman" w:cs="Times New Roman"/>
          <w:sz w:val="24"/>
          <w:szCs w:val="24"/>
        </w:rPr>
        <w:t xml:space="preserve">This question fundamentally refers to two major reasons for strategy: resource allocation and responses to changes in the external business environment. Apart from ensuring survival, a strategy acts as the key driver of how and where the organisation invests its resources. The strategy of an organisation will be evident in its pattern of investments. The strategy is also responsible for ensuring that the organisation has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flexibility to respond to environmental changes. The business environment in most industries is becoming increasingly complex - customer needs are changing rapidly, customers are becoming more demanding, and the ability of competitors (local, regional, national and multinational) to take advantage of the weaknesses of other organisations is much stronger than before. Strategic management is the interface between an organisation and its external environment addresses the need to respond to these forces.</w:t>
      </w:r>
      <w:r>
        <w:t xml:space="preserve"> </w:t>
      </w:r>
    </w:p>
    <w:p w14:paraId="56487E7F" w14:textId="77777777" w:rsidR="00DE4A3D" w:rsidRDefault="00DE4A3D" w:rsidP="00DE4A3D">
      <w:pPr>
        <w:pStyle w:val="Normal0"/>
        <w:rPr>
          <w:sz w:val="23"/>
          <w:szCs w:val="23"/>
        </w:rPr>
      </w:pPr>
    </w:p>
    <w:p w14:paraId="3629A4AE" w14:textId="77777777" w:rsidR="00DE4A3D" w:rsidRDefault="00DE4A3D" w:rsidP="00DE4A3D">
      <w:pPr>
        <w:pStyle w:val="Normal0"/>
        <w:rPr>
          <w:sz w:val="23"/>
          <w:szCs w:val="23"/>
        </w:rPr>
      </w:pPr>
    </w:p>
    <w:p w14:paraId="769F792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36. Is the business level strategy the strategy of a part of the firm or the strategy of the whole firm competing in a specific market? </w:t>
      </w:r>
    </w:p>
    <w:p w14:paraId="5EF8CEF9" w14:textId="77777777" w:rsidR="00DE4A3D" w:rsidRDefault="00DE4A3D" w:rsidP="00DE4A3D">
      <w:pPr>
        <w:pStyle w:val="Normal0"/>
        <w:rPr>
          <w:rFonts w:ascii="Times New Roman" w:hAnsi="Times New Roman" w:cs="Times New Roman"/>
        </w:rPr>
      </w:pPr>
    </w:p>
    <w:p w14:paraId="0A290AA4" w14:textId="77777777" w:rsidR="00DE4A3D" w:rsidRDefault="00DE4A3D" w:rsidP="00DE4A3D">
      <w:pPr>
        <w:pStyle w:val="Normal0"/>
        <w:rPr>
          <w:rFonts w:ascii="Times New Roman" w:hAnsi="Times New Roman" w:cs="Times New Roman"/>
        </w:rPr>
      </w:pPr>
      <w:r>
        <w:rPr>
          <w:rFonts w:ascii="Times New Roman" w:hAnsi="Times New Roman" w:cs="Times New Roman"/>
        </w:rPr>
        <w:t>Correct Answer:</w:t>
      </w:r>
    </w:p>
    <w:p w14:paraId="6389E36F" w14:textId="00ECE8F2" w:rsidR="00DE4A3D" w:rsidRDefault="00DE4A3D" w:rsidP="00DE4A3D">
      <w:pPr>
        <w:pStyle w:val="BODY"/>
      </w:pPr>
      <w:r>
        <w:rPr>
          <w:rFonts w:ascii="Times New Roman" w:hAnsi="Times New Roman" w:cs="Times New Roman"/>
          <w:sz w:val="24"/>
          <w:szCs w:val="24"/>
        </w:rPr>
        <w:t>This question relates to at least two elements:</w:t>
      </w:r>
      <w:r>
        <w:rPr>
          <w:rFonts w:ascii="Times New Roman" w:hAnsi="Times New Roman" w:cs="Times New Roman"/>
          <w:sz w:val="24"/>
          <w:szCs w:val="24"/>
        </w:rPr>
        <w:br/>
        <w:t>The first, the distinction between corporate and business level strategies and the second, the organisational support of the business level strategy (which organisational actors deal with it in the firm?)</w:t>
      </w:r>
      <w:r>
        <w:rPr>
          <w:rFonts w:ascii="Times New Roman" w:hAnsi="Times New Roman" w:cs="Times New Roman"/>
          <w:sz w:val="24"/>
          <w:szCs w:val="24"/>
        </w:rPr>
        <w:br/>
        <w:t>Corporate level strategy consists of the choice of the business portfolio of the firm and of the overall integration of all strategic orientations. Business level strategy deals with "how to" compete in a specific market. Therefore, generally the business level strategy or the responsibility to design and implement orientations for the future of a specific business is delegated to a division or a subsidiary. This division or subsidiary is also in charge of running the operations for this business.</w:t>
      </w:r>
      <w:r>
        <w:t xml:space="preserve"> </w:t>
      </w:r>
    </w:p>
    <w:p w14:paraId="3BE6F975" w14:textId="77777777" w:rsidR="00DE4A3D" w:rsidRDefault="00DE4A3D" w:rsidP="00DE4A3D">
      <w:pPr>
        <w:pStyle w:val="Normal0"/>
        <w:rPr>
          <w:sz w:val="23"/>
          <w:szCs w:val="23"/>
        </w:rPr>
      </w:pPr>
    </w:p>
    <w:p w14:paraId="26FCD911" w14:textId="77777777" w:rsidR="00DE4A3D" w:rsidRDefault="00DE4A3D" w:rsidP="00DE4A3D">
      <w:pPr>
        <w:pStyle w:val="Normal0"/>
        <w:rPr>
          <w:sz w:val="23"/>
          <w:szCs w:val="23"/>
        </w:rPr>
      </w:pPr>
    </w:p>
    <w:p w14:paraId="4D2039AA"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37. What are similarities and differences between strategy in the business world and in the military arena? </w:t>
      </w:r>
    </w:p>
    <w:p w14:paraId="68511C73" w14:textId="77777777" w:rsidR="00DE4A3D" w:rsidRDefault="00DE4A3D" w:rsidP="00DE4A3D">
      <w:pPr>
        <w:pStyle w:val="Normal0"/>
        <w:rPr>
          <w:rFonts w:ascii="Times New Roman" w:hAnsi="Times New Roman" w:cs="Times New Roman"/>
        </w:rPr>
      </w:pPr>
    </w:p>
    <w:p w14:paraId="0ABD64FC" w14:textId="77777777" w:rsidR="00DE4A3D" w:rsidRDefault="00DE4A3D" w:rsidP="00DE4A3D">
      <w:pPr>
        <w:pStyle w:val="Normal0"/>
        <w:rPr>
          <w:rFonts w:ascii="Times New Roman" w:hAnsi="Times New Roman" w:cs="Times New Roman"/>
        </w:rPr>
      </w:pPr>
      <w:r>
        <w:rPr>
          <w:rFonts w:ascii="Times New Roman" w:hAnsi="Times New Roman" w:cs="Times New Roman"/>
        </w:rPr>
        <w:t>Correct Answer:</w:t>
      </w:r>
    </w:p>
    <w:p w14:paraId="1ED7DF08" w14:textId="786F814B" w:rsidR="00DE4A3D" w:rsidRDefault="00DE4A3D" w:rsidP="00DE4A3D">
      <w:pPr>
        <w:pStyle w:val="BODY"/>
      </w:pPr>
      <w:r>
        <w:rPr>
          <w:rFonts w:ascii="Times New Roman" w:hAnsi="Times New Roman" w:cs="Times New Roman"/>
          <w:sz w:val="24"/>
          <w:szCs w:val="24"/>
        </w:rPr>
        <w:t>Both types of strategies share some attributes such as:</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They are important for overall success, ii) They involve a significant commitment of resources, iii) They are largely irreversible, iv) They accommodate the classic distinction between strategy and tactic, v) They share lessons and principles applicable in both fields and vi) They lack a comprehensive and global theory that explains and guarantees universal success. However, although strategy in the military field often implies the </w:t>
      </w:r>
      <w:proofErr w:type="gramStart"/>
      <w:r>
        <w:rPr>
          <w:rFonts w:ascii="Times New Roman" w:hAnsi="Times New Roman" w:cs="Times New Roman"/>
          <w:sz w:val="24"/>
          <w:szCs w:val="24"/>
        </w:rPr>
        <w:t>total destruction</w:t>
      </w:r>
      <w:proofErr w:type="gramEnd"/>
      <w:r>
        <w:rPr>
          <w:rFonts w:ascii="Times New Roman" w:hAnsi="Times New Roman" w:cs="Times New Roman"/>
          <w:sz w:val="24"/>
          <w:szCs w:val="24"/>
        </w:rPr>
        <w:t xml:space="preserve"> of the enemy, different intermediate situations have been identified in the business world; rivals may tolerate each other, or even cooperate and compete simultaneously. </w:t>
      </w:r>
      <w:proofErr w:type="gramStart"/>
      <w:r>
        <w:rPr>
          <w:rFonts w:ascii="Times New Roman" w:hAnsi="Times New Roman" w:cs="Times New Roman"/>
          <w:sz w:val="24"/>
          <w:szCs w:val="24"/>
        </w:rPr>
        <w:t>Total destruction</w:t>
      </w:r>
      <w:proofErr w:type="gramEnd"/>
      <w:r>
        <w:rPr>
          <w:rFonts w:ascii="Times New Roman" w:hAnsi="Times New Roman" w:cs="Times New Roman"/>
          <w:sz w:val="24"/>
          <w:szCs w:val="24"/>
        </w:rPr>
        <w:t xml:space="preserve"> and the emergence of monopolies is not often a realistic option.</w:t>
      </w:r>
      <w:r>
        <w:t xml:space="preserve"> </w:t>
      </w:r>
    </w:p>
    <w:p w14:paraId="5A93F452" w14:textId="77777777" w:rsidR="00DE4A3D" w:rsidRDefault="00DE4A3D" w:rsidP="00DE4A3D">
      <w:pPr>
        <w:pStyle w:val="Normal0"/>
        <w:rPr>
          <w:sz w:val="23"/>
          <w:szCs w:val="23"/>
        </w:rPr>
      </w:pPr>
    </w:p>
    <w:p w14:paraId="7910D363" w14:textId="77777777" w:rsidR="00DE4A3D" w:rsidRDefault="00DE4A3D" w:rsidP="00DE4A3D">
      <w:pPr>
        <w:pStyle w:val="Normal0"/>
        <w:rPr>
          <w:sz w:val="23"/>
          <w:szCs w:val="23"/>
        </w:rPr>
      </w:pPr>
    </w:p>
    <w:p w14:paraId="158A88DC"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38. Distinguish competitive advantage, differentiation, and core competencies? </w:t>
      </w:r>
    </w:p>
    <w:p w14:paraId="7EB11831" w14:textId="77777777" w:rsidR="00DE4A3D" w:rsidRDefault="00DE4A3D" w:rsidP="00DE4A3D">
      <w:pPr>
        <w:pStyle w:val="Normal0"/>
        <w:rPr>
          <w:rFonts w:ascii="Times New Roman" w:hAnsi="Times New Roman" w:cs="Times New Roman"/>
        </w:rPr>
      </w:pPr>
    </w:p>
    <w:p w14:paraId="6AF9F973" w14:textId="77777777" w:rsidR="00DE4A3D" w:rsidRDefault="00DE4A3D" w:rsidP="00DE4A3D">
      <w:pPr>
        <w:pStyle w:val="Normal0"/>
        <w:rPr>
          <w:rFonts w:ascii="Times New Roman" w:hAnsi="Times New Roman" w:cs="Times New Roman"/>
        </w:rPr>
      </w:pPr>
      <w:r>
        <w:rPr>
          <w:rFonts w:ascii="Times New Roman" w:hAnsi="Times New Roman" w:cs="Times New Roman"/>
        </w:rPr>
        <w:t>Correct Answer:</w:t>
      </w:r>
    </w:p>
    <w:p w14:paraId="12E38F1D" w14:textId="68C013AA" w:rsidR="00DE4A3D" w:rsidRDefault="00DE4A3D" w:rsidP="00DE4A3D">
      <w:pPr>
        <w:pStyle w:val="BODY"/>
      </w:pPr>
      <w:r>
        <w:rPr>
          <w:rFonts w:ascii="Times New Roman" w:hAnsi="Times New Roman" w:cs="Times New Roman"/>
          <w:sz w:val="24"/>
          <w:szCs w:val="24"/>
        </w:rPr>
        <w:t>This question tests the understanding of three key concepts of strategic management.</w:t>
      </w:r>
      <w:r>
        <w:rPr>
          <w:rFonts w:ascii="Times New Roman" w:hAnsi="Times New Roman" w:cs="Times New Roman"/>
          <w:sz w:val="24"/>
          <w:szCs w:val="24"/>
        </w:rPr>
        <w:br/>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Competitive advantage is any source of difference between one organisation and its competitors that will assist the organisation to achieve its objectives. A organisation with competitive advantage may be said to continuously outperform its competitors.</w:t>
      </w:r>
      <w:r>
        <w:rPr>
          <w:rFonts w:ascii="Times New Roman" w:hAnsi="Times New Roman" w:cs="Times New Roman"/>
          <w:sz w:val="24"/>
          <w:szCs w:val="24"/>
        </w:rPr>
        <w:br/>
        <w:t>ii) Differentiation is a specific source of difference that refers to the organisation's product or service offering that leads customers to prefer the organisation's products or services over those of competitors.</w:t>
      </w:r>
      <w:r>
        <w:rPr>
          <w:rFonts w:ascii="Times New Roman" w:hAnsi="Times New Roman" w:cs="Times New Roman"/>
          <w:sz w:val="24"/>
          <w:szCs w:val="24"/>
        </w:rPr>
        <w:br/>
        <w:t>iii) Core competencies, on the contrary, are internal processes such as relationships, skills, knowledge, management capability, etc. Core competencies, when applied, are often the fundamental source of competitive advantage.</w:t>
      </w:r>
      <w:r>
        <w:t xml:space="preserve"> </w:t>
      </w:r>
    </w:p>
    <w:p w14:paraId="3EF61963" w14:textId="77777777" w:rsidR="00DE4A3D" w:rsidRDefault="00DE4A3D" w:rsidP="00DE4A3D">
      <w:pPr>
        <w:pStyle w:val="Normal0"/>
        <w:rPr>
          <w:sz w:val="23"/>
          <w:szCs w:val="23"/>
        </w:rPr>
      </w:pPr>
    </w:p>
    <w:p w14:paraId="0238BA3E" w14:textId="77777777" w:rsidR="00DE4A3D" w:rsidRDefault="00DE4A3D" w:rsidP="00DE4A3D">
      <w:pPr>
        <w:pStyle w:val="Normal0"/>
        <w:rPr>
          <w:sz w:val="23"/>
          <w:szCs w:val="23"/>
        </w:rPr>
      </w:pPr>
    </w:p>
    <w:p w14:paraId="554D96BE" w14:textId="77777777" w:rsidR="00DE4A3D" w:rsidRDefault="00DE4A3D" w:rsidP="00DE4A3D">
      <w:pPr>
        <w:pStyle w:val="BODY"/>
        <w:rPr>
          <w:rFonts w:ascii="Times New Roman" w:hAnsi="Times New Roman" w:cs="Times New Roman"/>
          <w:sz w:val="24"/>
          <w:szCs w:val="24"/>
        </w:rPr>
      </w:pPr>
      <w:r>
        <w:rPr>
          <w:rFonts w:ascii="Times New Roman" w:hAnsi="Times New Roman" w:cs="Times New Roman"/>
          <w:sz w:val="24"/>
          <w:szCs w:val="24"/>
        </w:rPr>
        <w:t xml:space="preserve">39. Why is strategy implementation important? </w:t>
      </w:r>
    </w:p>
    <w:p w14:paraId="1C9CD60A" w14:textId="77777777" w:rsidR="00DE4A3D" w:rsidRDefault="00DE4A3D" w:rsidP="00DE4A3D">
      <w:pPr>
        <w:pStyle w:val="Normal0"/>
        <w:rPr>
          <w:rFonts w:ascii="Times New Roman" w:hAnsi="Times New Roman" w:cs="Times New Roman"/>
        </w:rPr>
      </w:pPr>
    </w:p>
    <w:p w14:paraId="47CBEE09" w14:textId="77777777" w:rsidR="00DE4A3D" w:rsidRDefault="00DE4A3D" w:rsidP="00DE4A3D">
      <w:pPr>
        <w:pStyle w:val="Normal0"/>
        <w:rPr>
          <w:rFonts w:ascii="Times New Roman" w:hAnsi="Times New Roman" w:cs="Times New Roman"/>
        </w:rPr>
      </w:pPr>
      <w:r>
        <w:rPr>
          <w:rFonts w:ascii="Times New Roman" w:hAnsi="Times New Roman" w:cs="Times New Roman"/>
        </w:rPr>
        <w:t>Correct Answer:</w:t>
      </w:r>
    </w:p>
    <w:p w14:paraId="7577B625" w14:textId="2BBF5B44" w:rsidR="00DE4A3D" w:rsidRDefault="00DE4A3D" w:rsidP="00DE4A3D">
      <w:pPr>
        <w:pStyle w:val="BODY"/>
      </w:pPr>
      <w:r>
        <w:rPr>
          <w:rFonts w:ascii="Times New Roman" w:hAnsi="Times New Roman" w:cs="Times New Roman"/>
          <w:sz w:val="24"/>
          <w:szCs w:val="24"/>
        </w:rPr>
        <w:t>Success in the implementation of any strategy is critical for improving organisational performance. Until a strategy is implemented, it is only an expectation. The process of implementation is not easy and requires time and resources. Furthermore, implementation is often only partially successful, possibly leading to emergent strategies.</w:t>
      </w:r>
      <w:r>
        <w:t xml:space="preserve"> </w:t>
      </w:r>
    </w:p>
    <w:p w14:paraId="0C939258" w14:textId="77777777" w:rsidR="00DE4A3D" w:rsidRDefault="00DE4A3D" w:rsidP="00DE4A3D">
      <w:pPr>
        <w:pStyle w:val="Normal0"/>
        <w:rPr>
          <w:sz w:val="23"/>
          <w:szCs w:val="23"/>
        </w:rPr>
      </w:pPr>
    </w:p>
    <w:p w14:paraId="4D0D84C6" w14:textId="77777777" w:rsidR="006F1076" w:rsidRDefault="006F1076"/>
    <w:sectPr w:rsidR="006F1076" w:rsidSect="00DE4A3D">
      <w:headerReference w:type="default" r:id="rId7"/>
      <w:footerReference w:type="default" r:id="rId8"/>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E6001" w14:textId="77777777" w:rsidR="00DE4A3D" w:rsidRDefault="00DE4A3D" w:rsidP="00DE4A3D">
      <w:pPr>
        <w:spacing w:after="0" w:line="240" w:lineRule="auto"/>
      </w:pPr>
      <w:r>
        <w:separator/>
      </w:r>
    </w:p>
  </w:endnote>
  <w:endnote w:type="continuationSeparator" w:id="0">
    <w:p w14:paraId="6DE55B66" w14:textId="77777777" w:rsidR="00DE4A3D" w:rsidRDefault="00DE4A3D" w:rsidP="00DE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2F1E" w14:textId="0349A8DB" w:rsidR="00DE4A3D" w:rsidRPr="00DE4A3D" w:rsidRDefault="00DE4A3D">
    <w:pPr>
      <w:pStyle w:val="Footer"/>
      <w:rPr>
        <w:rFonts w:ascii="Times New Roman" w:hAnsi="Times New Roman" w:cs="Times New Roman"/>
        <w:sz w:val="20"/>
      </w:rPr>
    </w:pPr>
    <w:r w:rsidRPr="00FA0B1B">
      <w:rPr>
        <w:rFonts w:ascii="Times New Roman" w:hAnsi="Times New Roman" w:cs="Times New Roman"/>
        <w:sz w:val="20"/>
      </w:rPr>
      <w:t>© John Wiley &amp; Sons Australia, Ltd 202</w:t>
    </w:r>
    <w:r>
      <w:rPr>
        <w:rFonts w:ascii="Times New Roman" w:hAnsi="Times New Roman" w:cs="Times New Roman"/>
        <w:sz w:val="20"/>
      </w:rPr>
      <w:t>1</w:t>
    </w:r>
    <w:r w:rsidRPr="00FA0B1B">
      <w:rPr>
        <w:rFonts w:ascii="Times New Roman" w:hAnsi="Times New Roman" w:cs="Times New Roman"/>
        <w:sz w:val="20"/>
      </w:rPr>
      <w:t xml:space="preserve">                                          </w:t>
    </w:r>
    <w:r>
      <w:rPr>
        <w:rFonts w:ascii="Times New Roman" w:hAnsi="Times New Roman" w:cs="Times New Roman"/>
        <w:sz w:val="20"/>
      </w:rPr>
      <w:t xml:space="preserve">      </w:t>
    </w:r>
    <w:r w:rsidRPr="00FA0B1B">
      <w:rPr>
        <w:rFonts w:ascii="Times New Roman" w:hAnsi="Times New Roman" w:cs="Times New Roman"/>
        <w:b/>
        <w:bCs/>
        <w:sz w:val="20"/>
      </w:rPr>
      <w:t xml:space="preserve">Chapter </w:t>
    </w:r>
    <w:r>
      <w:rPr>
        <w:rFonts w:ascii="Times New Roman" w:hAnsi="Times New Roman" w:cs="Times New Roman"/>
        <w:b/>
        <w:bCs/>
        <w:sz w:val="20"/>
      </w:rPr>
      <w:t>1</w:t>
    </w:r>
    <w:r w:rsidRPr="00FA0B1B">
      <w:rPr>
        <w:rFonts w:ascii="Times New Roman" w:hAnsi="Times New Roman" w:cs="Times New Roman"/>
        <w:sz w:val="20"/>
      </w:rPr>
      <w:t xml:space="preserve"> </w:t>
    </w:r>
    <w:r w:rsidRPr="00DE4A3D">
      <w:rPr>
        <w:rFonts w:ascii="Times New Roman" w:hAnsi="Times New Roman" w:cs="Times New Roman"/>
        <w:sz w:val="20"/>
      </w:rPr>
      <w:t>Strategic concepts and perspectives</w:t>
    </w:r>
    <w:r w:rsidRPr="00FA0B1B">
      <w:rPr>
        <w:rFonts w:ascii="Times New Roman" w:hAnsi="Times New Roman" w:cs="Times New Roman"/>
        <w:sz w:val="20"/>
      </w:rPr>
      <w:t xml:space="preserve"> </w:t>
    </w:r>
    <w:r w:rsidRPr="00FA0B1B">
      <w:rPr>
        <w:rFonts w:ascii="Times New Roman" w:hAnsi="Times New Roman" w:cs="Times New Roman"/>
        <w:b/>
        <w:bCs/>
        <w:sz w:val="20"/>
      </w:rPr>
      <w:fldChar w:fldCharType="begin"/>
    </w:r>
    <w:r w:rsidRPr="00FA0B1B">
      <w:rPr>
        <w:rFonts w:ascii="Times New Roman" w:hAnsi="Times New Roman" w:cs="Times New Roman"/>
        <w:b/>
        <w:bCs/>
        <w:sz w:val="20"/>
      </w:rPr>
      <w:instrText xml:space="preserve"> PAGE   \* MERGEFORMAT </w:instrText>
    </w:r>
    <w:r w:rsidRPr="00FA0B1B">
      <w:rPr>
        <w:rFonts w:ascii="Times New Roman" w:hAnsi="Times New Roman" w:cs="Times New Roman"/>
        <w:b/>
        <w:bCs/>
        <w:sz w:val="20"/>
      </w:rPr>
      <w:fldChar w:fldCharType="separate"/>
    </w:r>
    <w:r>
      <w:rPr>
        <w:rFonts w:ascii="Times New Roman" w:hAnsi="Times New Roman" w:cs="Times New Roman"/>
        <w:b/>
        <w:bCs/>
        <w:sz w:val="20"/>
      </w:rPr>
      <w:t>2</w:t>
    </w:r>
    <w:r w:rsidRPr="00FA0B1B">
      <w:rPr>
        <w:rFonts w:ascii="Times New Roman" w:hAnsi="Times New Roman" w:cs="Times New Roman"/>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29D89" w14:textId="77777777" w:rsidR="00DE4A3D" w:rsidRDefault="00DE4A3D" w:rsidP="00DE4A3D">
      <w:pPr>
        <w:spacing w:after="0" w:line="240" w:lineRule="auto"/>
      </w:pPr>
      <w:r>
        <w:separator/>
      </w:r>
    </w:p>
  </w:footnote>
  <w:footnote w:type="continuationSeparator" w:id="0">
    <w:p w14:paraId="61F48BE4" w14:textId="77777777" w:rsidR="00DE4A3D" w:rsidRDefault="00DE4A3D" w:rsidP="00DE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A3889" w14:textId="165D0570" w:rsidR="00DE4A3D" w:rsidRPr="00FA0B1B" w:rsidRDefault="00DE4A3D" w:rsidP="00DE4A3D">
    <w:pPr>
      <w:pStyle w:val="Header"/>
      <w:jc w:val="right"/>
      <w:rPr>
        <w:rFonts w:ascii="Times New Roman" w:hAnsi="Times New Roman" w:cs="Times New Roman"/>
        <w:i/>
        <w:sz w:val="20"/>
      </w:rPr>
    </w:pPr>
    <w:r>
      <w:rPr>
        <w:rFonts w:ascii="Times New Roman" w:hAnsi="Times New Roman" w:cs="Times New Roman"/>
        <w:i/>
        <w:sz w:val="20"/>
      </w:rPr>
      <w:t>Strategic management, essentials</w:t>
    </w:r>
    <w:r>
      <w:rPr>
        <w:rFonts w:ascii="Times New Roman" w:hAnsi="Times New Roman" w:cs="Times New Roman"/>
        <w:i/>
        <w:sz w:val="20"/>
      </w:rPr>
      <w:t xml:space="preserve"> </w:t>
    </w:r>
    <w:r w:rsidRPr="00FA0B1B">
      <w:rPr>
        <w:rFonts w:ascii="Times New Roman" w:hAnsi="Times New Roman" w:cs="Times New Roman"/>
        <w:i/>
        <w:sz w:val="20"/>
      </w:rPr>
      <w:t>edition</w:t>
    </w:r>
  </w:p>
  <w:p w14:paraId="5BE3FA06" w14:textId="77777777" w:rsidR="00DE4A3D" w:rsidRDefault="00DE4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3D"/>
    <w:rsid w:val="006F1076"/>
    <w:rsid w:val="00DE4A3D"/>
    <w:rsid w:val="00EF1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2AB"/>
  <w15:chartTrackingRefBased/>
  <w15:docId w15:val="{A3648B36-DA7E-4DAF-AAE3-31E9A60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E4A3D"/>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DE4A3D"/>
    <w:rPr>
      <w:sz w:val="23"/>
      <w:szCs w:val="23"/>
    </w:rPr>
  </w:style>
  <w:style w:type="paragraph" w:styleId="Header">
    <w:name w:val="header"/>
    <w:basedOn w:val="Normal"/>
    <w:link w:val="HeaderChar"/>
    <w:uiPriority w:val="99"/>
    <w:unhideWhenUsed/>
    <w:rsid w:val="00DE4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A3D"/>
  </w:style>
  <w:style w:type="paragraph" w:styleId="Footer">
    <w:name w:val="footer"/>
    <w:basedOn w:val="Normal"/>
    <w:link w:val="FooterChar"/>
    <w:uiPriority w:val="99"/>
    <w:unhideWhenUsed/>
    <w:rsid w:val="00DE4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Seeto, Tara</dc:creator>
  <cp:keywords/>
  <dc:description/>
  <cp:lastModifiedBy>Seeto, Tara</cp:lastModifiedBy>
  <cp:revision>1</cp:revision>
  <dcterms:created xsi:type="dcterms:W3CDTF">2020-10-15T04:15:00Z</dcterms:created>
  <dcterms:modified xsi:type="dcterms:W3CDTF">2020-10-15T04:29:00Z</dcterms:modified>
</cp:coreProperties>
</file>