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E278D" w14:textId="77777777" w:rsidR="00ED2482" w:rsidRPr="00DC5313" w:rsidRDefault="00ED2482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bookmarkStart w:id="0" w:name="_GoBack"/>
      <w:bookmarkEnd w:id="0"/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14.1</w:t>
      </w:r>
      <w:r w:rsid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</w:t>
      </w: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Introduction</w:t>
      </w:r>
    </w:p>
    <w:p w14:paraId="527FF941" w14:textId="77777777" w:rsidR="00ED2482" w:rsidRPr="00DC5313" w:rsidRDefault="00ED2482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</w:p>
    <w:p w14:paraId="128A12D3" w14:textId="77777777" w:rsidR="00ED2482" w:rsidRPr="00DC5313" w:rsidRDefault="00ED2482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14.2</w:t>
      </w:r>
      <w:r w:rsid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</w:t>
      </w: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Redirecting I/O</w:t>
      </w:r>
    </w:p>
    <w:p w14:paraId="5600E4D2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7B5720A8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14.1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 xml:space="preserve">A </w:t>
      </w:r>
      <w:r w:rsidRPr="00DC5313">
        <w:rPr>
          <w:rFonts w:ascii="Cambria" w:hAnsi="Cambria"/>
          <w:i/>
          <w:iCs/>
          <w:w w:val="100"/>
        </w:rPr>
        <w:t xml:space="preserve">pipe </w:t>
      </w:r>
      <w:r w:rsidRPr="00DC5313">
        <w:rPr>
          <w:rFonts w:ascii="Cambria" w:hAnsi="Cambria"/>
          <w:w w:val="100"/>
        </w:rPr>
        <w:t>(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|</w:t>
      </w:r>
      <w:r w:rsidRPr="00DC5313">
        <w:rPr>
          <w:rFonts w:ascii="Cambria" w:hAnsi="Cambria"/>
          <w:w w:val="100"/>
        </w:rPr>
        <w:t>) causes</w:t>
      </w:r>
    </w:p>
    <w:p w14:paraId="588CBB1A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output of the first program to be redirected to the input of the second</w:t>
      </w:r>
    </w:p>
    <w:p w14:paraId="29F2A7D8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output of the second program to be redirected to the input of the first</w:t>
      </w:r>
    </w:p>
    <w:p w14:paraId="5D1DC350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input of the first program to be redirected to the input of the second</w:t>
      </w:r>
    </w:p>
    <w:p w14:paraId="59DAB698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input of the second program to be redirected to the input of the first</w:t>
      </w:r>
    </w:p>
    <w:p w14:paraId="369BB997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(a)</w:t>
      </w:r>
    </w:p>
    <w:p w14:paraId="0F2B9D91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174870A3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5115D017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14.2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 xml:space="preserve">Which of the following symbols is </w:t>
      </w:r>
      <w:r w:rsidRPr="00DC5313">
        <w:rPr>
          <w:rFonts w:ascii="Cambria" w:hAnsi="Cambria"/>
          <w:i/>
          <w:w w:val="100"/>
        </w:rPr>
        <w:t>not</w:t>
      </w:r>
      <w:r w:rsidRPr="00DC5313">
        <w:rPr>
          <w:rFonts w:ascii="Cambria" w:hAnsi="Cambria"/>
          <w:w w:val="100"/>
        </w:rPr>
        <w:t xml:space="preserve"> used in UNIX for redirecting input or output?</w:t>
      </w:r>
    </w:p>
    <w:p w14:paraId="4CDCE902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&gt;</w:t>
      </w:r>
    </w:p>
    <w:p w14:paraId="51E3C5B8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|</w:t>
      </w:r>
    </w:p>
    <w:p w14:paraId="2A251570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$</w:t>
      </w:r>
    </w:p>
    <w:p w14:paraId="6BB42B3F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&gt;&gt;</w:t>
      </w:r>
    </w:p>
    <w:p w14:paraId="79EC0D9D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(c)</w:t>
      </w:r>
    </w:p>
    <w:p w14:paraId="6FD33871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1529435C" w14:textId="77777777" w:rsidR="00ED2482" w:rsidRPr="00DC5313" w:rsidRDefault="00ED2482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14.3</w:t>
      </w:r>
      <w:r w:rsid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</w:t>
      </w: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Variable-Length Argument Lists</w:t>
      </w:r>
    </w:p>
    <w:p w14:paraId="6B09E115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750CD976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14.3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Which of the following function prototypes is correct?</w:t>
      </w:r>
    </w:p>
    <w:p w14:paraId="08FF875F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double</w:t>
      </w:r>
      <w:proofErr w:type="gramEnd"/>
      <w:r w:rsidRPr="00DC5313">
        <w:rPr>
          <w:rStyle w:val="CDT2"/>
          <w:rFonts w:ascii="Consolas" w:hAnsi="Consolas" w:cs="LucidaSansTypewriter"/>
          <w:szCs w:val="18"/>
          <w:lang w:eastAsia="en-US"/>
        </w:rPr>
        <w:t xml:space="preserve"> average</w:t>
      </w:r>
      <w:r w:rsidR="00DC5313">
        <w:rPr>
          <w:rStyle w:val="CDT2"/>
          <w:rFonts w:ascii="Consolas" w:hAnsi="Consolas" w:cs="LucidaSansTypewriter"/>
          <w:szCs w:val="18"/>
          <w:lang w:eastAsia="en-US"/>
        </w:rPr>
        <w:t>(</w:t>
      </w:r>
      <w:proofErr w:type="spell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int</w:t>
      </w:r>
      <w:proofErr w:type="spellEnd"/>
      <w:r w:rsidRPr="00DC5313">
        <w:rPr>
          <w:rStyle w:val="CDT2"/>
          <w:rFonts w:ascii="Consolas" w:hAnsi="Consolas" w:cs="LucidaSansTypewriter"/>
          <w:szCs w:val="18"/>
          <w:lang w:eastAsia="en-US"/>
        </w:rPr>
        <w:t>, ...</w:t>
      </w:r>
      <w:r w:rsidR="00DC5313">
        <w:rPr>
          <w:rStyle w:val="CDT2"/>
          <w:rFonts w:ascii="Consolas" w:hAnsi="Consolas" w:cs="LucidaSansTypewriter"/>
          <w:szCs w:val="18"/>
          <w:lang w:eastAsia="en-US"/>
        </w:rPr>
        <w:t>)</w:t>
      </w:r>
    </w:p>
    <w:p w14:paraId="4DF8F298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double</w:t>
      </w:r>
      <w:proofErr w:type="gramEnd"/>
      <w:r w:rsidRPr="00DC5313">
        <w:rPr>
          <w:rStyle w:val="CDT2"/>
          <w:rFonts w:ascii="Consolas" w:hAnsi="Consolas" w:cs="LucidaSansTypewriter"/>
          <w:szCs w:val="18"/>
          <w:lang w:eastAsia="en-US"/>
        </w:rPr>
        <w:t xml:space="preserve"> average</w:t>
      </w:r>
      <w:r w:rsidR="00DC5313">
        <w:rPr>
          <w:rStyle w:val="CDT2"/>
          <w:rFonts w:ascii="Consolas" w:hAnsi="Consolas" w:cs="LucidaSansTypewriter"/>
          <w:szCs w:val="18"/>
          <w:lang w:eastAsia="en-US"/>
        </w:rPr>
        <w:t>(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 xml:space="preserve">..., </w:t>
      </w:r>
      <w:proofErr w:type="spell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int</w:t>
      </w:r>
      <w:proofErr w:type="spellEnd"/>
      <w:r w:rsidR="00DC5313">
        <w:rPr>
          <w:rStyle w:val="CDT2"/>
          <w:rFonts w:ascii="Consolas" w:hAnsi="Consolas" w:cs="LucidaSansTypewriter"/>
          <w:szCs w:val="18"/>
          <w:lang w:eastAsia="en-US"/>
        </w:rPr>
        <w:t>)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;</w:t>
      </w:r>
    </w:p>
    <w:p w14:paraId="627F9C11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double</w:t>
      </w:r>
      <w:proofErr w:type="gramEnd"/>
      <w:r w:rsidRPr="00DC5313">
        <w:rPr>
          <w:rStyle w:val="CDT2"/>
          <w:rFonts w:ascii="Consolas" w:hAnsi="Consolas" w:cs="LucidaSansTypewriter"/>
          <w:szCs w:val="18"/>
          <w:lang w:eastAsia="en-US"/>
        </w:rPr>
        <w:t xml:space="preserve"> average</w:t>
      </w:r>
      <w:r w:rsidR="00DC5313">
        <w:rPr>
          <w:rStyle w:val="CDT2"/>
          <w:rFonts w:ascii="Consolas" w:hAnsi="Consolas" w:cs="LucidaSansTypewriter"/>
          <w:szCs w:val="18"/>
          <w:lang w:eastAsia="en-US"/>
        </w:rPr>
        <w:t>(</w:t>
      </w:r>
      <w:proofErr w:type="spell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int</w:t>
      </w:r>
      <w:proofErr w:type="spellEnd"/>
      <w:r w:rsidRPr="00DC5313">
        <w:rPr>
          <w:rStyle w:val="CDT2"/>
          <w:rFonts w:ascii="Consolas" w:hAnsi="Consolas" w:cs="LucidaSansTypewriter"/>
          <w:szCs w:val="18"/>
          <w:lang w:eastAsia="en-US"/>
        </w:rPr>
        <w:t>, ...</w:t>
      </w:r>
      <w:r w:rsidR="00DC5313">
        <w:rPr>
          <w:rStyle w:val="CDT2"/>
          <w:rFonts w:ascii="Consolas" w:hAnsi="Consolas" w:cs="LucidaSansTypewriter"/>
          <w:szCs w:val="18"/>
          <w:lang w:eastAsia="en-US"/>
        </w:rPr>
        <w:t>)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;</w:t>
      </w:r>
    </w:p>
    <w:p w14:paraId="549312C3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double</w:t>
      </w:r>
      <w:proofErr w:type="gramEnd"/>
      <w:r w:rsidRPr="00DC5313">
        <w:rPr>
          <w:rStyle w:val="CDT2"/>
          <w:rFonts w:ascii="Consolas" w:hAnsi="Consolas" w:cs="LucidaSansTypewriter"/>
          <w:szCs w:val="18"/>
          <w:lang w:eastAsia="en-US"/>
        </w:rPr>
        <w:t xml:space="preserve"> average</w:t>
      </w:r>
      <w:r w:rsidR="00DC5313">
        <w:rPr>
          <w:rStyle w:val="CDT2"/>
          <w:rFonts w:ascii="Consolas" w:hAnsi="Consolas" w:cs="LucidaSansTypewriter"/>
          <w:szCs w:val="18"/>
          <w:lang w:eastAsia="en-US"/>
        </w:rPr>
        <w:t>(</w:t>
      </w:r>
      <w:proofErr w:type="spell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int</w:t>
      </w:r>
      <w:proofErr w:type="spellEnd"/>
      <w:r w:rsidRPr="00DC5313">
        <w:rPr>
          <w:rStyle w:val="CDT2"/>
          <w:rFonts w:ascii="Consolas" w:hAnsi="Consolas" w:cs="LucidaSansTypewriter"/>
          <w:szCs w:val="18"/>
          <w:lang w:eastAsia="en-US"/>
        </w:rPr>
        <w:t xml:space="preserve">, ... , </w:t>
      </w:r>
      <w:proofErr w:type="spell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int</w:t>
      </w:r>
      <w:proofErr w:type="spellEnd"/>
      <w:r w:rsidRPr="00DC5313">
        <w:rPr>
          <w:rStyle w:val="CDT2"/>
          <w:rFonts w:ascii="Consolas" w:hAnsi="Consolas" w:cs="LucidaSansTypewriter"/>
          <w:szCs w:val="18"/>
          <w:lang w:eastAsia="en-US"/>
        </w:rPr>
        <w:t>);</w:t>
      </w:r>
    </w:p>
    <w:p w14:paraId="2943B3D5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(c)</w:t>
      </w:r>
    </w:p>
    <w:p w14:paraId="2556C8EC" w14:textId="77777777" w:rsidR="00ED2482" w:rsidRPr="00DC5313" w:rsidRDefault="00ED2482">
      <w:pPr>
        <w:pStyle w:val="ancho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color w:val="FFFFFF"/>
          <w:w w:val="100"/>
          <w:vertAlign w:val="superscript"/>
        </w:rPr>
      </w:pPr>
      <w:r w:rsidRPr="00DC5313">
        <w:rPr>
          <w:rFonts w:ascii="Cambria" w:hAnsi="Cambria"/>
          <w:color w:val="FFFFFF"/>
          <w:w w:val="100"/>
          <w:vertAlign w:val="superscript"/>
        </w:rPr>
        <w:t xml:space="preserve"> </w:t>
      </w:r>
    </w:p>
    <w:p w14:paraId="0D66D7B6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3D6E09A7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14.4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What macro expands to an expression of the value and type of the next arg</w:t>
      </w:r>
      <w:r w:rsidRPr="00DC5313">
        <w:rPr>
          <w:rFonts w:ascii="Cambria" w:hAnsi="Cambria"/>
          <w:w w:val="100"/>
        </w:rPr>
        <w:t>u</w:t>
      </w:r>
      <w:r w:rsidRPr="00DC5313">
        <w:rPr>
          <w:rFonts w:ascii="Cambria" w:hAnsi="Cambria"/>
          <w:w w:val="100"/>
        </w:rPr>
        <w:t>ment in a variable-length argument list?</w:t>
      </w:r>
    </w:p>
    <w:p w14:paraId="41752FC6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spellStart"/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va</w:t>
      </w:r>
      <w:proofErr w:type="gramEnd"/>
      <w:r w:rsidRPr="00DC5313">
        <w:rPr>
          <w:rStyle w:val="CDT2"/>
          <w:rFonts w:ascii="Consolas" w:hAnsi="Consolas" w:cs="LucidaSansTypewriter"/>
          <w:szCs w:val="18"/>
          <w:lang w:eastAsia="en-US"/>
        </w:rPr>
        <w:t>_end</w:t>
      </w:r>
      <w:proofErr w:type="spellEnd"/>
    </w:p>
    <w:p w14:paraId="47B68C2E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spellStart"/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va</w:t>
      </w:r>
      <w:proofErr w:type="gramEnd"/>
      <w:r w:rsidRPr="00DC5313">
        <w:rPr>
          <w:rStyle w:val="CDT2"/>
          <w:rFonts w:ascii="Consolas" w:hAnsi="Consolas" w:cs="LucidaSansTypewriter"/>
          <w:szCs w:val="18"/>
          <w:lang w:eastAsia="en-US"/>
        </w:rPr>
        <w:t>_start</w:t>
      </w:r>
      <w:proofErr w:type="spellEnd"/>
    </w:p>
    <w:p w14:paraId="412CA4F7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spellStart"/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va</w:t>
      </w:r>
      <w:proofErr w:type="gramEnd"/>
      <w:r w:rsidRPr="00DC5313">
        <w:rPr>
          <w:rStyle w:val="CDT2"/>
          <w:rFonts w:ascii="Consolas" w:hAnsi="Consolas" w:cs="LucidaSansTypewriter"/>
          <w:szCs w:val="18"/>
          <w:lang w:eastAsia="en-US"/>
        </w:rPr>
        <w:t>_list</w:t>
      </w:r>
      <w:proofErr w:type="spellEnd"/>
    </w:p>
    <w:p w14:paraId="68C172EB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spellStart"/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va</w:t>
      </w:r>
      <w:proofErr w:type="gramEnd"/>
      <w:r w:rsidRPr="00DC5313">
        <w:rPr>
          <w:rStyle w:val="CDT2"/>
          <w:rFonts w:ascii="Consolas" w:hAnsi="Consolas" w:cs="LucidaSansTypewriter"/>
          <w:szCs w:val="18"/>
          <w:lang w:eastAsia="en-US"/>
        </w:rPr>
        <w:t>_arg</w:t>
      </w:r>
      <w:proofErr w:type="spellEnd"/>
    </w:p>
    <w:p w14:paraId="60627D62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(d)</w:t>
      </w:r>
    </w:p>
    <w:p w14:paraId="3D70F48A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3162271A" w14:textId="77777777" w:rsidR="00ED2482" w:rsidRPr="00DC5313" w:rsidRDefault="00ED2482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14.4</w:t>
      </w:r>
      <w:r w:rsid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</w:t>
      </w: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Using Command-Line Arguments</w:t>
      </w:r>
    </w:p>
    <w:p w14:paraId="1D82E98A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4246057C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14.5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 xml:space="preserve">How many arguments can be passed to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main</w:t>
      </w:r>
      <w:r w:rsidRPr="00DC5313">
        <w:rPr>
          <w:rFonts w:ascii="Cambria" w:hAnsi="Cambria"/>
          <w:w w:val="100"/>
        </w:rPr>
        <w:t xml:space="preserve"> from the command line?</w:t>
      </w:r>
    </w:p>
    <w:p w14:paraId="134D4249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1</w:t>
      </w:r>
    </w:p>
    <w:p w14:paraId="15F4B500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2</w:t>
      </w:r>
    </w:p>
    <w:p w14:paraId="67D0899A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lastRenderedPageBreak/>
        <w:t>(c)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3</w:t>
      </w:r>
    </w:p>
    <w:p w14:paraId="463BD986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as</w:t>
      </w:r>
      <w:proofErr w:type="gramEnd"/>
      <w:r w:rsidRPr="00DC5313">
        <w:rPr>
          <w:rFonts w:ascii="Cambria" w:hAnsi="Cambria"/>
          <w:w w:val="100"/>
        </w:rPr>
        <w:t xml:space="preserve"> many as you want</w:t>
      </w:r>
    </w:p>
    <w:p w14:paraId="0114B7D6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(d)</w:t>
      </w:r>
    </w:p>
    <w:p w14:paraId="12DD2B2B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49CDBA5B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14.6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Which of the following operating systems require special settings for pr</w:t>
      </w:r>
      <w:r w:rsidRPr="00DC5313">
        <w:rPr>
          <w:rFonts w:ascii="Cambria" w:hAnsi="Cambria"/>
          <w:w w:val="100"/>
        </w:rPr>
        <w:t>o</w:t>
      </w:r>
      <w:r w:rsidRPr="00DC5313">
        <w:rPr>
          <w:rFonts w:ascii="Cambria" w:hAnsi="Cambria"/>
          <w:w w:val="100"/>
        </w:rPr>
        <w:t>cessing command-line arguments?</w:t>
      </w:r>
    </w:p>
    <w:p w14:paraId="74732111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Macintosh</w:t>
      </w:r>
    </w:p>
    <w:p w14:paraId="7FC86FD3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DOS</w:t>
      </w:r>
    </w:p>
    <w:p w14:paraId="4776EC29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UNIX</w:t>
      </w:r>
    </w:p>
    <w:p w14:paraId="384EBA23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all</w:t>
      </w:r>
      <w:proofErr w:type="gramEnd"/>
      <w:r w:rsidRPr="00DC5313">
        <w:rPr>
          <w:rFonts w:ascii="Cambria" w:hAnsi="Cambria"/>
          <w:w w:val="100"/>
        </w:rPr>
        <w:t xml:space="preserve"> of the above</w:t>
      </w:r>
    </w:p>
    <w:p w14:paraId="3F479101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(a)</w:t>
      </w:r>
    </w:p>
    <w:p w14:paraId="3792A75C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102B3FA7" w14:textId="77777777" w:rsidR="00ED2482" w:rsidRPr="00DC5313" w:rsidRDefault="00ED2482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14.5</w:t>
      </w:r>
      <w:r w:rsid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</w:t>
      </w: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Notes on Compiling Multiple-Source-File Programs</w:t>
      </w:r>
    </w:p>
    <w:p w14:paraId="6635AB3A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33F6CDCD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14.7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extern</w:t>
      </w:r>
    </w:p>
    <w:p w14:paraId="1E42035F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is</w:t>
      </w:r>
      <w:proofErr w:type="gramEnd"/>
      <w:r w:rsidRPr="00DC5313">
        <w:rPr>
          <w:rFonts w:ascii="Cambria" w:hAnsi="Cambria"/>
          <w:w w:val="100"/>
        </w:rPr>
        <w:t xml:space="preserve"> a keyword to indicate that a variable is defined in a different file</w:t>
      </w:r>
    </w:p>
    <w:p w14:paraId="65881B71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is</w:t>
      </w:r>
      <w:proofErr w:type="gramEnd"/>
      <w:r w:rsidRPr="00DC5313">
        <w:rPr>
          <w:rFonts w:ascii="Cambria" w:hAnsi="Cambria"/>
          <w:w w:val="100"/>
        </w:rPr>
        <w:t xml:space="preserve"> used to access command-line arguments</w:t>
      </w:r>
    </w:p>
    <w:p w14:paraId="3191A647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can</w:t>
      </w:r>
      <w:proofErr w:type="gramEnd"/>
      <w:r w:rsidRPr="00DC5313">
        <w:rPr>
          <w:rFonts w:ascii="Cambria" w:hAnsi="Cambria"/>
          <w:w w:val="100"/>
        </w:rPr>
        <w:t xml:space="preserve"> be used as a control structure</w:t>
      </w:r>
    </w:p>
    <w:p w14:paraId="3BA4BEAC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is</w:t>
      </w:r>
      <w:proofErr w:type="gramEnd"/>
      <w:r w:rsidRPr="00DC5313">
        <w:rPr>
          <w:rFonts w:ascii="Cambria" w:hAnsi="Cambria"/>
          <w:w w:val="100"/>
        </w:rPr>
        <w:t xml:space="preserve"> a data type</w:t>
      </w:r>
    </w:p>
    <w:p w14:paraId="3A338DE6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(a)</w:t>
      </w:r>
    </w:p>
    <w:p w14:paraId="66D779FB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736F92AF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14.8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Global variables can be used to increase performance because</w:t>
      </w:r>
    </w:p>
    <w:p w14:paraId="1A5B311F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global</w:t>
      </w:r>
      <w:proofErr w:type="gramEnd"/>
      <w:r w:rsidRPr="00DC5313">
        <w:rPr>
          <w:rFonts w:ascii="Cambria" w:hAnsi="Cambria"/>
          <w:w w:val="100"/>
        </w:rPr>
        <w:t xml:space="preserve"> variables are accessed faster than local variables</w:t>
      </w:r>
    </w:p>
    <w:p w14:paraId="37783B51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overhead of passing data between functions is eliminated</w:t>
      </w:r>
    </w:p>
    <w:p w14:paraId="1A887017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they</w:t>
      </w:r>
      <w:proofErr w:type="gramEnd"/>
      <w:r w:rsidRPr="00DC5313">
        <w:rPr>
          <w:rFonts w:ascii="Cambria" w:hAnsi="Cambria"/>
          <w:w w:val="100"/>
        </w:rPr>
        <w:t xml:space="preserve"> are stored more compactly than local variables</w:t>
      </w:r>
    </w:p>
    <w:p w14:paraId="7F40D7C7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all</w:t>
      </w:r>
      <w:proofErr w:type="gramEnd"/>
      <w:r w:rsidRPr="00DC5313">
        <w:rPr>
          <w:rFonts w:ascii="Cambria" w:hAnsi="Cambria"/>
          <w:w w:val="100"/>
        </w:rPr>
        <w:t xml:space="preserve"> of the above</w:t>
      </w:r>
    </w:p>
    <w:p w14:paraId="75A2DAAF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(b)</w:t>
      </w:r>
    </w:p>
    <w:p w14:paraId="03AC7346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br/>
        <w:t>14.9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 xml:space="preserve">Which of the following is </w:t>
      </w:r>
      <w:r w:rsidRPr="00DC5313">
        <w:rPr>
          <w:rFonts w:ascii="Cambria" w:hAnsi="Cambria"/>
          <w:i/>
          <w:w w:val="100"/>
        </w:rPr>
        <w:t>not</w:t>
      </w:r>
      <w:r w:rsidRPr="00DC5313">
        <w:rPr>
          <w:rFonts w:ascii="Cambria" w:hAnsi="Cambria"/>
          <w:w w:val="100"/>
        </w:rPr>
        <w:t xml:space="preserve"> an error?</w:t>
      </w:r>
    </w:p>
    <w:p w14:paraId="09CEF61C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having</w:t>
      </w:r>
      <w:proofErr w:type="gramEnd"/>
      <w:r w:rsidRPr="00DC5313">
        <w:rPr>
          <w:rFonts w:ascii="Cambria" w:hAnsi="Cambria"/>
          <w:w w:val="100"/>
        </w:rPr>
        <w:t xml:space="preserve"> a function definition that spans two files</w:t>
      </w:r>
    </w:p>
    <w:p w14:paraId="63C4540E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using</w:t>
      </w:r>
      <w:proofErr w:type="gramEnd"/>
      <w:r w:rsidRPr="00DC5313">
        <w:rPr>
          <w:rFonts w:ascii="Cambria" w:hAnsi="Cambria"/>
          <w:w w:val="100"/>
        </w:rPr>
        <w:t xml:space="preserve"> a global variable in a file it was not defined in without defining it with the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extern</w:t>
      </w:r>
      <w:r w:rsidRPr="00DC5313">
        <w:rPr>
          <w:rFonts w:ascii="Cambria" w:hAnsi="Cambria"/>
          <w:w w:val="100"/>
        </w:rPr>
        <w:t xml:space="preserve"> modifier</w:t>
      </w:r>
    </w:p>
    <w:p w14:paraId="7DD98CA7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defining</w:t>
      </w:r>
      <w:proofErr w:type="gramEnd"/>
      <w:r w:rsidRPr="00DC5313">
        <w:rPr>
          <w:rFonts w:ascii="Cambria" w:hAnsi="Cambria"/>
          <w:w w:val="100"/>
        </w:rPr>
        <w:t xml:space="preserve"> a function prototype without the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extern</w:t>
      </w:r>
      <w:r w:rsidRPr="00DC5313">
        <w:rPr>
          <w:rFonts w:ascii="Cambria" w:hAnsi="Cambria"/>
          <w:w w:val="100"/>
        </w:rPr>
        <w:t xml:space="preserve"> keyword when the definition is in another file</w:t>
      </w:r>
    </w:p>
    <w:p w14:paraId="1DF5CE44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having</w:t>
      </w:r>
      <w:proofErr w:type="gramEnd"/>
      <w:r w:rsidRPr="00DC5313">
        <w:rPr>
          <w:rFonts w:ascii="Cambria" w:hAnsi="Cambria"/>
          <w:w w:val="100"/>
        </w:rPr>
        <w:t xml:space="preserve"> global variables in different files with the same name</w:t>
      </w:r>
    </w:p>
    <w:p w14:paraId="79F6DA3F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(c)</w:t>
      </w:r>
    </w:p>
    <w:p w14:paraId="0E1F9109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6C0BBA58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14.10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Which of the following restricts the scope of a global variable to the file it</w:t>
      </w:r>
      <w:r w:rsidR="0071596D" w:rsidRPr="00DC5313">
        <w:rPr>
          <w:rFonts w:ascii="Cambria" w:hAnsi="Cambria"/>
          <w:w w:val="100"/>
        </w:rPr>
        <w:t>’</w:t>
      </w:r>
      <w:r w:rsidRPr="00DC5313">
        <w:rPr>
          <w:rFonts w:ascii="Cambria" w:hAnsi="Cambria"/>
          <w:w w:val="100"/>
        </w:rPr>
        <w:t>s defined in?</w:t>
      </w:r>
    </w:p>
    <w:p w14:paraId="18F8A507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extern</w:t>
      </w:r>
      <w:proofErr w:type="gramEnd"/>
    </w:p>
    <w:p w14:paraId="15DFB61E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static</w:t>
      </w:r>
      <w:proofErr w:type="gramEnd"/>
    </w:p>
    <w:p w14:paraId="425A55B2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spellStart"/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int</w:t>
      </w:r>
      <w:proofErr w:type="spellEnd"/>
      <w:proofErr w:type="gramEnd"/>
    </w:p>
    <w:p w14:paraId="1E965B5E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local</w:t>
      </w:r>
      <w:proofErr w:type="gramEnd"/>
    </w:p>
    <w:p w14:paraId="093BE67D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(b)</w:t>
      </w:r>
    </w:p>
    <w:p w14:paraId="5A060BDF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35024846" w14:textId="77777777" w:rsidR="00ED2482" w:rsidRPr="00DC5313" w:rsidRDefault="00ED2482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14.6</w:t>
      </w:r>
      <w:r w:rsid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</w:t>
      </w: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Program Termination with exit and </w:t>
      </w:r>
      <w:proofErr w:type="spellStart"/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atexit</w:t>
      </w:r>
      <w:proofErr w:type="spellEnd"/>
    </w:p>
    <w:p w14:paraId="339B6C3D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6C942C96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14.11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 xml:space="preserve">When </w:t>
      </w:r>
      <w:r w:rsidRPr="00DC5313">
        <w:rPr>
          <w:rFonts w:ascii="Consolas" w:hAnsi="Consolas"/>
          <w:w w:val="100"/>
          <w:sz w:val="18"/>
        </w:rPr>
        <w:t>exit</w:t>
      </w:r>
      <w:r w:rsidRPr="00DC5313">
        <w:rPr>
          <w:rFonts w:ascii="Cambria" w:hAnsi="Cambria"/>
          <w:w w:val="100"/>
          <w:sz w:val="18"/>
        </w:rPr>
        <w:t xml:space="preserve"> </w:t>
      </w:r>
      <w:r w:rsidRPr="00DC5313">
        <w:rPr>
          <w:rFonts w:ascii="Cambria" w:hAnsi="Cambria"/>
          <w:w w:val="100"/>
        </w:rPr>
        <w:t xml:space="preserve">is called with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EXIT_FAILURE</w:t>
      </w:r>
    </w:p>
    <w:p w14:paraId="0B7F5AD3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program quits immediately without returning anything</w:t>
      </w:r>
    </w:p>
    <w:p w14:paraId="2FCC0C85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program prints an error message and quits the current function</w:t>
      </w:r>
    </w:p>
    <w:p w14:paraId="4209292D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implementation</w:t>
      </w:r>
      <w:r w:rsidR="0071596D" w:rsidRPr="00DC5313">
        <w:rPr>
          <w:rFonts w:ascii="Cambria" w:hAnsi="Cambria"/>
          <w:w w:val="100"/>
        </w:rPr>
        <w:t>-</w:t>
      </w:r>
      <w:r w:rsidRPr="00DC5313">
        <w:rPr>
          <w:rFonts w:ascii="Cambria" w:hAnsi="Cambria"/>
          <w:w w:val="100"/>
        </w:rPr>
        <w:t>defined value for unsuccessful termination is returned</w:t>
      </w:r>
    </w:p>
    <w:p w14:paraId="747D7B89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program breaks out of a loop</w:t>
      </w:r>
    </w:p>
    <w:p w14:paraId="0CF92EF5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(c)</w:t>
      </w:r>
    </w:p>
    <w:p w14:paraId="4E8B2DF7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4C6F4914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14.12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 xml:space="preserve">The function </w:t>
      </w:r>
      <w:proofErr w:type="spell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atexit</w:t>
      </w:r>
      <w:proofErr w:type="spellEnd"/>
      <w:r w:rsidRPr="00DC5313">
        <w:rPr>
          <w:rFonts w:ascii="Cambria" w:hAnsi="Cambria"/>
          <w:w w:val="100"/>
        </w:rPr>
        <w:t xml:space="preserve"> takes as an argument</w:t>
      </w:r>
    </w:p>
    <w:p w14:paraId="645350C4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line number of where the program should exit</w:t>
      </w:r>
    </w:p>
    <w:p w14:paraId="6B4E5A80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</w:t>
      </w:r>
      <w:proofErr w:type="gramEnd"/>
      <w:r w:rsidRPr="00DC5313">
        <w:rPr>
          <w:rFonts w:ascii="Cambria" w:hAnsi="Cambria"/>
          <w:w w:val="100"/>
        </w:rPr>
        <w:t xml:space="preserve"> function that is executed when the program is exited unsuccessfully</w:t>
      </w:r>
    </w:p>
    <w:p w14:paraId="37F2BE89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</w:t>
      </w:r>
      <w:proofErr w:type="gramEnd"/>
      <w:r w:rsidRPr="00DC5313">
        <w:rPr>
          <w:rFonts w:ascii="Cambria" w:hAnsi="Cambria"/>
          <w:w w:val="100"/>
        </w:rPr>
        <w:t xml:space="preserve"> function to be called when the program ends successfully</w:t>
      </w:r>
    </w:p>
    <w:p w14:paraId="7684661B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normally</w:t>
      </w:r>
      <w:proofErr w:type="gramEnd"/>
      <w:r w:rsidRPr="00DC5313">
        <w:rPr>
          <w:rFonts w:ascii="Cambria" w:hAnsi="Cambria"/>
          <w:w w:val="100"/>
        </w:rPr>
        <w:t xml:space="preserve"> the symbolic constant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EXIT_SUCCESS</w:t>
      </w:r>
      <w:r w:rsidRPr="00DC5313">
        <w:rPr>
          <w:rFonts w:ascii="Cambria" w:hAnsi="Cambria"/>
          <w:w w:val="100"/>
        </w:rPr>
        <w:t xml:space="preserve"> or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EXIT_FAILURE</w:t>
      </w:r>
    </w:p>
    <w:p w14:paraId="504E1FEE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(c)</w:t>
      </w:r>
    </w:p>
    <w:p w14:paraId="602BCCB1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0B589D56" w14:textId="77777777" w:rsidR="00ED2482" w:rsidRPr="00DC5313" w:rsidRDefault="00ED2482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14.</w:t>
      </w:r>
      <w:r w:rsidR="0071596D"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7</w:t>
      </w:r>
      <w:r w:rsid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</w:t>
      </w: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Suffixes for Integer and Floating-Point </w:t>
      </w:r>
      <w:r w:rsidR="0071596D"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Literals</w:t>
      </w:r>
    </w:p>
    <w:p w14:paraId="6198A975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38A9D6B4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14.14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A floating-point constant that</w:t>
      </w:r>
      <w:r w:rsidR="0071596D" w:rsidRPr="00DC5313">
        <w:rPr>
          <w:rFonts w:ascii="Cambria" w:hAnsi="Cambria"/>
          <w:w w:val="100"/>
        </w:rPr>
        <w:t>’</w:t>
      </w:r>
      <w:r w:rsidRPr="00DC5313">
        <w:rPr>
          <w:rFonts w:ascii="Cambria" w:hAnsi="Cambria"/>
          <w:w w:val="100"/>
        </w:rPr>
        <w:t>s not suffixed is of type</w:t>
      </w:r>
    </w:p>
    <w:p w14:paraId="669E9220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double</w:t>
      </w:r>
      <w:proofErr w:type="gramEnd"/>
    </w:p>
    <w:p w14:paraId="6C58D48D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float</w:t>
      </w:r>
      <w:proofErr w:type="gramEnd"/>
    </w:p>
    <w:p w14:paraId="26DF19E3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unsigned</w:t>
      </w:r>
      <w:proofErr w:type="gramEnd"/>
      <w:r w:rsidRPr="00DC5313">
        <w:rPr>
          <w:rStyle w:val="CDT2"/>
          <w:rFonts w:ascii="Consolas" w:hAnsi="Consolas" w:cs="LucidaSansTypewriter"/>
          <w:szCs w:val="18"/>
          <w:lang w:eastAsia="en-US"/>
        </w:rPr>
        <w:t xml:space="preserve"> float</w:t>
      </w:r>
    </w:p>
    <w:p w14:paraId="57F0EC42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long</w:t>
      </w:r>
      <w:proofErr w:type="gramEnd"/>
      <w:r w:rsidRPr="00DC5313">
        <w:rPr>
          <w:rStyle w:val="CDT2"/>
          <w:rFonts w:ascii="Consolas" w:hAnsi="Consolas" w:cs="LucidaSansTypewriter"/>
          <w:szCs w:val="18"/>
          <w:lang w:eastAsia="en-US"/>
        </w:rPr>
        <w:t xml:space="preserve"> double</w:t>
      </w:r>
    </w:p>
    <w:p w14:paraId="50A4952A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(a)</w:t>
      </w:r>
    </w:p>
    <w:p w14:paraId="54FB4965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473B7910" w14:textId="77777777" w:rsidR="00ED2482" w:rsidRPr="00DC5313" w:rsidRDefault="00ED2482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14.</w:t>
      </w:r>
      <w:r w:rsidR="0071596D"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8</w:t>
      </w:r>
      <w:r w:rsid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</w:t>
      </w: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Signal Handling</w:t>
      </w:r>
    </w:p>
    <w:p w14:paraId="4FA03EB1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5191EB02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14.16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 xml:space="preserve">SIGFPE </w:t>
      </w:r>
      <w:r w:rsidRPr="00DC5313">
        <w:rPr>
          <w:rFonts w:ascii="Cambria" w:hAnsi="Cambria"/>
          <w:w w:val="100"/>
        </w:rPr>
        <w:t>signals</w:t>
      </w:r>
    </w:p>
    <w:p w14:paraId="65F19C57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an</w:t>
      </w:r>
      <w:proofErr w:type="gramEnd"/>
      <w:r w:rsidRPr="00DC5313">
        <w:rPr>
          <w:rFonts w:ascii="Cambria" w:hAnsi="Cambria"/>
          <w:w w:val="100"/>
        </w:rPr>
        <w:t xml:space="preserve"> erroneous arithmetic operation</w:t>
      </w:r>
    </w:p>
    <w:p w14:paraId="0107B609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abnormal termination of the program</w:t>
      </w:r>
    </w:p>
    <w:p w14:paraId="1FDF377C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the</w:t>
      </w:r>
      <w:proofErr w:type="gramEnd"/>
      <w:r w:rsidRPr="00DC5313">
        <w:rPr>
          <w:rFonts w:ascii="Cambria" w:hAnsi="Cambria"/>
          <w:w w:val="100"/>
        </w:rPr>
        <w:t xml:space="preserve"> detection of an illegal instruction</w:t>
      </w:r>
    </w:p>
    <w:p w14:paraId="51605D13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an</w:t>
      </w:r>
      <w:proofErr w:type="gramEnd"/>
      <w:r w:rsidRPr="00DC5313">
        <w:rPr>
          <w:rFonts w:ascii="Cambria" w:hAnsi="Cambria"/>
          <w:w w:val="100"/>
        </w:rPr>
        <w:t xml:space="preserve"> invalid access to storage</w:t>
      </w:r>
    </w:p>
    <w:p w14:paraId="78DF7CC0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(a)</w:t>
      </w:r>
    </w:p>
    <w:p w14:paraId="30C1C7FD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152200AA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14.17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 xml:space="preserve">Which of the following will </w:t>
      </w:r>
      <w:r w:rsidRPr="00DC5313">
        <w:rPr>
          <w:rFonts w:ascii="Cambria" w:hAnsi="Cambria"/>
          <w:i/>
          <w:w w:val="100"/>
        </w:rPr>
        <w:t>not</w:t>
      </w:r>
      <w:r w:rsidRPr="00DC5313">
        <w:rPr>
          <w:rFonts w:ascii="Cambria" w:hAnsi="Cambria"/>
          <w:w w:val="100"/>
        </w:rPr>
        <w:t xml:space="preserve"> generate a signal defined in the header </w:t>
      </w:r>
      <w:proofErr w:type="spell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si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g</w:t>
      </w:r>
      <w:r w:rsidRPr="00DC5313">
        <w:rPr>
          <w:rStyle w:val="CDT2"/>
          <w:rFonts w:ascii="Consolas" w:hAnsi="Consolas" w:cs="LucidaSansTypewriter"/>
          <w:szCs w:val="18"/>
          <w:lang w:eastAsia="en-US"/>
        </w:rPr>
        <w:t>nal.h</w:t>
      </w:r>
      <w:proofErr w:type="spellEnd"/>
      <w:r w:rsidRPr="00DC5313">
        <w:rPr>
          <w:rFonts w:ascii="Cambria" w:hAnsi="Cambria"/>
          <w:w w:val="100"/>
        </w:rPr>
        <w:t>?</w:t>
      </w:r>
    </w:p>
    <w:p w14:paraId="548045BC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</w:t>
      </w:r>
      <w:proofErr w:type="gramEnd"/>
      <w:r w:rsidRPr="00DC5313">
        <w:rPr>
          <w:rFonts w:ascii="Cambria" w:hAnsi="Cambria"/>
          <w:w w:val="100"/>
        </w:rPr>
        <w:t xml:space="preserve"> call to </w:t>
      </w:r>
      <w:r w:rsidRPr="00DC5313">
        <w:rPr>
          <w:rFonts w:ascii="Consolas" w:hAnsi="Consolas"/>
          <w:w w:val="100"/>
          <w:sz w:val="18"/>
        </w:rPr>
        <w:t>exit</w:t>
      </w:r>
    </w:p>
    <w:p w14:paraId="58001E2E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dividing</w:t>
      </w:r>
      <w:proofErr w:type="gramEnd"/>
      <w:r w:rsidRPr="00DC5313">
        <w:rPr>
          <w:rFonts w:ascii="Cambria" w:hAnsi="Cambria"/>
          <w:w w:val="100"/>
        </w:rPr>
        <w:t xml:space="preserve"> by zero</w:t>
      </w:r>
    </w:p>
    <w:p w14:paraId="17929F3C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</w:t>
      </w:r>
      <w:proofErr w:type="gramEnd"/>
      <w:r w:rsidRPr="00DC5313">
        <w:rPr>
          <w:rFonts w:ascii="Cambria" w:hAnsi="Cambria"/>
          <w:w w:val="100"/>
        </w:rPr>
        <w:t xml:space="preserve"> call to </w:t>
      </w:r>
      <w:r w:rsidRPr="00DC5313">
        <w:rPr>
          <w:rFonts w:ascii="Consolas" w:hAnsi="Consolas"/>
          <w:w w:val="100"/>
          <w:sz w:val="18"/>
        </w:rPr>
        <w:t>abort</w:t>
      </w:r>
    </w:p>
    <w:p w14:paraId="6EF37013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an</w:t>
      </w:r>
      <w:proofErr w:type="gramEnd"/>
      <w:r w:rsidRPr="00DC5313">
        <w:rPr>
          <w:rFonts w:ascii="Cambria" w:hAnsi="Cambria"/>
          <w:w w:val="100"/>
        </w:rPr>
        <w:t xml:space="preserve"> invalid access to storage</w:t>
      </w:r>
    </w:p>
    <w:p w14:paraId="0C1F7A59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(a)</w:t>
      </w:r>
    </w:p>
    <w:p w14:paraId="2EA55C1C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18CB655B" w14:textId="77777777" w:rsidR="00ED2482" w:rsidRPr="00DC5313" w:rsidRDefault="00ED2482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14.</w:t>
      </w:r>
      <w:r w:rsidR="0071596D"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9</w:t>
      </w:r>
      <w:r w:rsid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</w:t>
      </w: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Dynamic Memory Allocation with </w:t>
      </w:r>
      <w:proofErr w:type="spellStart"/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calloc</w:t>
      </w:r>
      <w:proofErr w:type="spellEnd"/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and </w:t>
      </w:r>
      <w:proofErr w:type="spellStart"/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realloc</w:t>
      </w:r>
      <w:proofErr w:type="spellEnd"/>
    </w:p>
    <w:p w14:paraId="4DFC1CF7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5BEFFF74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14.1</w:t>
      </w:r>
      <w:r w:rsidR="008635C1" w:rsidRPr="00DC5313">
        <w:rPr>
          <w:rFonts w:ascii="Cambria" w:hAnsi="Cambria"/>
          <w:w w:val="100"/>
        </w:rPr>
        <w:t>8</w:t>
      </w:r>
      <w:r w:rsidR="00DC5313">
        <w:rPr>
          <w:rFonts w:ascii="Cambria" w:hAnsi="Cambria"/>
          <w:w w:val="100"/>
        </w:rPr>
        <w:t xml:space="preserve"> </w:t>
      </w:r>
      <w:proofErr w:type="spell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realloc</w:t>
      </w:r>
      <w:proofErr w:type="spellEnd"/>
      <w:r w:rsidRPr="00DC5313">
        <w:rPr>
          <w:rFonts w:ascii="Cambria" w:hAnsi="Cambria"/>
          <w:w w:val="100"/>
        </w:rPr>
        <w:t xml:space="preserve"> is conventionally used to</w:t>
      </w:r>
    </w:p>
    <w:p w14:paraId="2127E92C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allocate</w:t>
      </w:r>
      <w:proofErr w:type="gramEnd"/>
      <w:r w:rsidRPr="00DC5313">
        <w:rPr>
          <w:rFonts w:ascii="Cambria" w:hAnsi="Cambria"/>
          <w:w w:val="100"/>
        </w:rPr>
        <w:t xml:space="preserve"> memory for a single object</w:t>
      </w:r>
    </w:p>
    <w:p w14:paraId="13290345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allocate</w:t>
      </w:r>
      <w:proofErr w:type="gramEnd"/>
      <w:r w:rsidRPr="00DC5313">
        <w:rPr>
          <w:rFonts w:ascii="Cambria" w:hAnsi="Cambria"/>
          <w:w w:val="100"/>
        </w:rPr>
        <w:t xml:space="preserve"> memory for an array of objects</w:t>
      </w:r>
    </w:p>
    <w:p w14:paraId="276F3014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change</w:t>
      </w:r>
      <w:proofErr w:type="gramEnd"/>
      <w:r w:rsidRPr="00DC5313">
        <w:rPr>
          <w:rFonts w:ascii="Cambria" w:hAnsi="Cambria"/>
          <w:w w:val="100"/>
        </w:rPr>
        <w:t xml:space="preserve"> the size of an object previously allocated</w:t>
      </w:r>
    </w:p>
    <w:p w14:paraId="6F944A13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change</w:t>
      </w:r>
      <w:proofErr w:type="gramEnd"/>
      <w:r w:rsidRPr="00DC5313">
        <w:rPr>
          <w:rFonts w:ascii="Cambria" w:hAnsi="Cambria"/>
          <w:w w:val="100"/>
        </w:rPr>
        <w:t xml:space="preserve"> the contents of an object previously allocated</w:t>
      </w:r>
    </w:p>
    <w:p w14:paraId="26EAC0CD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(c)</w:t>
      </w:r>
    </w:p>
    <w:p w14:paraId="16F342BB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0D53B3A3" w14:textId="77777777" w:rsidR="00ED2482" w:rsidRPr="00DC5313" w:rsidRDefault="00ED2482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14.1</w:t>
      </w:r>
      <w:r w:rsidR="0071596D"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0</w:t>
      </w:r>
      <w:r w:rsid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</w:t>
      </w: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Unconditional Branch</w:t>
      </w:r>
      <w:r w:rsidR="0071596D"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ing with</w:t>
      </w:r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</w:t>
      </w:r>
      <w:proofErr w:type="spellStart"/>
      <w:r w:rsidRPr="00DC5313">
        <w:rPr>
          <w:rFonts w:ascii="Calibri" w:hAnsi="Calibri" w:cs="AvantGarde"/>
          <w:b/>
          <w:color w:val="4D8CFF"/>
          <w:w w:val="100"/>
          <w:sz w:val="24"/>
          <w:szCs w:val="24"/>
        </w:rPr>
        <w:t>goto</w:t>
      </w:r>
      <w:proofErr w:type="spellEnd"/>
    </w:p>
    <w:p w14:paraId="5F1F346D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4B2B2CFD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</w:t>
      </w:r>
      <w:r w:rsidR="008635C1" w:rsidRPr="00DC5313">
        <w:rPr>
          <w:rFonts w:ascii="Cambria" w:hAnsi="Cambria"/>
          <w:w w:val="100"/>
        </w:rPr>
        <w:t>19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 xml:space="preserve">The </w:t>
      </w:r>
      <w:proofErr w:type="spell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goto</w:t>
      </w:r>
      <w:proofErr w:type="spellEnd"/>
      <w:r w:rsidRPr="00DC5313">
        <w:rPr>
          <w:rFonts w:ascii="Cambria" w:hAnsi="Cambria"/>
          <w:w w:val="100"/>
        </w:rPr>
        <w:t xml:space="preserve"> statement is which of the following?</w:t>
      </w:r>
    </w:p>
    <w:p w14:paraId="5269B542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an</w:t>
      </w:r>
      <w:proofErr w:type="gramEnd"/>
      <w:r w:rsidRPr="00DC5313">
        <w:rPr>
          <w:rFonts w:ascii="Cambria" w:hAnsi="Cambria"/>
          <w:w w:val="100"/>
        </w:rPr>
        <w:t xml:space="preserve"> unconditional branch</w:t>
      </w:r>
    </w:p>
    <w:p w14:paraId="3C5B8C87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an</w:t>
      </w:r>
      <w:proofErr w:type="gramEnd"/>
      <w:r w:rsidRPr="00DC5313">
        <w:rPr>
          <w:rFonts w:ascii="Cambria" w:hAnsi="Cambria"/>
          <w:w w:val="100"/>
        </w:rPr>
        <w:t xml:space="preserve"> instance of unstructured programming</w:t>
      </w:r>
    </w:p>
    <w:p w14:paraId="1F2AF1EF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used</w:t>
      </w:r>
      <w:proofErr w:type="gramEnd"/>
      <w:r w:rsidRPr="00DC5313">
        <w:rPr>
          <w:rFonts w:ascii="Cambria" w:hAnsi="Cambria"/>
          <w:w w:val="100"/>
        </w:rPr>
        <w:t xml:space="preserve"> to change the program’s flow of control</w:t>
      </w:r>
    </w:p>
    <w:p w14:paraId="4D901DF6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all</w:t>
      </w:r>
      <w:proofErr w:type="gramEnd"/>
      <w:r w:rsidRPr="00DC5313">
        <w:rPr>
          <w:rFonts w:ascii="Cambria" w:hAnsi="Cambria"/>
          <w:w w:val="100"/>
        </w:rPr>
        <w:t xml:space="preserve"> of the above</w:t>
      </w:r>
    </w:p>
    <w:p w14:paraId="2CDA52CA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(d)</w:t>
      </w:r>
    </w:p>
    <w:p w14:paraId="4EA6E2DA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p w14:paraId="7359AC5E" w14:textId="77777777" w:rsidR="00ED2482" w:rsidRPr="00DC5313" w:rsidRDefault="008635C1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14.20</w:t>
      </w:r>
      <w:r w:rsidR="00DC5313">
        <w:rPr>
          <w:rFonts w:ascii="Cambria" w:hAnsi="Cambria"/>
          <w:w w:val="100"/>
        </w:rPr>
        <w:t xml:space="preserve"> </w:t>
      </w:r>
      <w:r w:rsidR="00ED2482" w:rsidRPr="00DC5313">
        <w:rPr>
          <w:rFonts w:ascii="Cambria" w:hAnsi="Cambria"/>
          <w:w w:val="100"/>
        </w:rPr>
        <w:t xml:space="preserve">A </w:t>
      </w:r>
      <w:r w:rsidR="00ED2482" w:rsidRPr="00DC5313">
        <w:rPr>
          <w:rFonts w:ascii="Cambria" w:hAnsi="Cambria"/>
          <w:i/>
          <w:iCs/>
          <w:w w:val="100"/>
        </w:rPr>
        <w:t>label</w:t>
      </w:r>
      <w:r w:rsidR="00ED2482" w:rsidRPr="00DC5313">
        <w:rPr>
          <w:rFonts w:ascii="Cambria" w:hAnsi="Cambria"/>
          <w:w w:val="100"/>
        </w:rPr>
        <w:t xml:space="preserve"> must</w:t>
      </w:r>
    </w:p>
    <w:p w14:paraId="523696EC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(a)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be</w:t>
      </w:r>
      <w:proofErr w:type="gramEnd"/>
      <w:r w:rsidRPr="00DC5313">
        <w:rPr>
          <w:rFonts w:ascii="Cambria" w:hAnsi="Cambria"/>
          <w:w w:val="100"/>
        </w:rPr>
        <w:t xml:space="preserve"> defined as a global constant prior to use</w:t>
      </w:r>
    </w:p>
    <w:p w14:paraId="1348B07B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(b)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appear</w:t>
      </w:r>
      <w:proofErr w:type="gramEnd"/>
      <w:r w:rsidRPr="00DC5313">
        <w:rPr>
          <w:rFonts w:ascii="Cambria" w:hAnsi="Cambria"/>
          <w:w w:val="100"/>
        </w:rPr>
        <w:t xml:space="preserve"> in the same function as the </w:t>
      </w:r>
      <w:proofErr w:type="spell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goto</w:t>
      </w:r>
      <w:proofErr w:type="spellEnd"/>
      <w:r w:rsidRPr="00DC5313">
        <w:rPr>
          <w:rFonts w:ascii="Cambria" w:hAnsi="Cambria"/>
          <w:w w:val="100"/>
        </w:rPr>
        <w:t xml:space="preserve"> statement that refers to it</w:t>
      </w:r>
    </w:p>
    <w:p w14:paraId="66A722DE" w14:textId="77777777" w:rsidR="00ED2482" w:rsidRPr="00DC5313" w:rsidRDefault="00ED2482">
      <w:pPr>
        <w:pStyle w:val="Body"/>
        <w:rPr>
          <w:rStyle w:val="CDT2"/>
          <w:rFonts w:ascii="Consolas" w:hAnsi="Consolas" w:cs="LucidaSansTypewriter"/>
          <w:szCs w:val="18"/>
          <w:lang w:eastAsia="en-US"/>
        </w:rPr>
      </w:pPr>
      <w:r w:rsidRPr="00DC5313">
        <w:rPr>
          <w:rFonts w:ascii="Cambria" w:hAnsi="Cambria"/>
          <w:w w:val="100"/>
        </w:rPr>
        <w:t>(c)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be</w:t>
      </w:r>
      <w:proofErr w:type="gramEnd"/>
      <w:r w:rsidRPr="00DC5313">
        <w:rPr>
          <w:rFonts w:ascii="Cambria" w:hAnsi="Cambria"/>
          <w:w w:val="100"/>
        </w:rPr>
        <w:t xml:space="preserve"> of type </w:t>
      </w:r>
      <w:proofErr w:type="spellStart"/>
      <w:r w:rsidRPr="00DC5313">
        <w:rPr>
          <w:rStyle w:val="CDT2"/>
          <w:rFonts w:ascii="Consolas" w:hAnsi="Consolas" w:cs="LucidaSansTypewriter"/>
          <w:szCs w:val="18"/>
          <w:lang w:eastAsia="en-US"/>
        </w:rPr>
        <w:t>int</w:t>
      </w:r>
      <w:proofErr w:type="spellEnd"/>
    </w:p>
    <w:p w14:paraId="34F183BA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(d)</w:t>
      </w:r>
      <w:r w:rsidR="00DC5313">
        <w:rPr>
          <w:rFonts w:ascii="Cambria" w:hAnsi="Cambria"/>
          <w:w w:val="100"/>
        </w:rPr>
        <w:t xml:space="preserve"> </w:t>
      </w:r>
      <w:proofErr w:type="gramStart"/>
      <w:r w:rsidRPr="00DC5313">
        <w:rPr>
          <w:rFonts w:ascii="Cambria" w:hAnsi="Cambria"/>
          <w:w w:val="100"/>
        </w:rPr>
        <w:t>all</w:t>
      </w:r>
      <w:proofErr w:type="gramEnd"/>
      <w:r w:rsidRPr="00DC5313">
        <w:rPr>
          <w:rFonts w:ascii="Cambria" w:hAnsi="Cambria"/>
          <w:w w:val="100"/>
        </w:rPr>
        <w:t xml:space="preserve"> of the above</w:t>
      </w:r>
    </w:p>
    <w:p w14:paraId="305751AF" w14:textId="77777777" w:rsidR="00ED2482" w:rsidRPr="00DC5313" w:rsidRDefault="00ED2482">
      <w:pPr>
        <w:pStyle w:val="Body"/>
        <w:rPr>
          <w:rFonts w:ascii="Cambria" w:hAnsi="Cambria"/>
          <w:w w:val="100"/>
        </w:rPr>
      </w:pPr>
      <w:r w:rsidRPr="00DC5313">
        <w:rPr>
          <w:rFonts w:ascii="Cambria" w:hAnsi="Cambria"/>
          <w:w w:val="100"/>
        </w:rPr>
        <w:t>ANS:</w:t>
      </w:r>
      <w:r w:rsidR="00DC5313">
        <w:rPr>
          <w:rFonts w:ascii="Cambria" w:hAnsi="Cambria"/>
          <w:w w:val="100"/>
        </w:rPr>
        <w:t xml:space="preserve"> </w:t>
      </w:r>
      <w:r w:rsidRPr="00DC5313">
        <w:rPr>
          <w:rFonts w:ascii="Cambria" w:hAnsi="Cambria"/>
          <w:w w:val="100"/>
        </w:rPr>
        <w:t>(b)</w:t>
      </w:r>
    </w:p>
    <w:p w14:paraId="20E57B9F" w14:textId="77777777" w:rsidR="00ED2482" w:rsidRPr="00DC5313" w:rsidRDefault="00ED2482">
      <w:pPr>
        <w:pStyle w:val="Body"/>
        <w:rPr>
          <w:rFonts w:ascii="Cambria" w:hAnsi="Cambria"/>
          <w:w w:val="100"/>
        </w:rPr>
      </w:pPr>
    </w:p>
    <w:sectPr w:rsidR="00ED2482" w:rsidRPr="00DC5313">
      <w:headerReference w:type="default" r:id="rId7"/>
      <w:footerReference w:type="default" r:id="rId8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CF51F" w14:textId="77777777" w:rsidR="00FB286F" w:rsidRDefault="00FB286F">
      <w:r>
        <w:separator/>
      </w:r>
    </w:p>
  </w:endnote>
  <w:endnote w:type="continuationSeparator" w:id="0">
    <w:p w14:paraId="4A793119" w14:textId="77777777" w:rsidR="00FB286F" w:rsidRDefault="00FB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vantGarde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FC17C" w14:textId="77777777" w:rsidR="00ED2482" w:rsidRPr="00DC5313" w:rsidRDefault="00ED2482">
    <w:pPr>
      <w:pStyle w:val="Footer"/>
      <w:rPr>
        <w:rFonts w:ascii="Cambria" w:hAnsi="Cambria"/>
        <w:w w:val="100"/>
      </w:rPr>
    </w:pPr>
  </w:p>
  <w:p w14:paraId="084E71E4" w14:textId="77777777" w:rsidR="0073654D" w:rsidRPr="00B91BB7" w:rsidRDefault="0073654D" w:rsidP="0073654D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4473E203" w14:textId="77777777" w:rsidR="00ED2482" w:rsidRPr="00DC5313" w:rsidRDefault="00ED2482" w:rsidP="0073654D">
    <w:pPr>
      <w:pStyle w:val="Footer"/>
      <w:jc w:val="center"/>
      <w:rPr>
        <w:rFonts w:ascii="Calibri" w:hAnsi="Calibri"/>
        <w:b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43C75" w14:textId="77777777" w:rsidR="00FB286F" w:rsidRDefault="00FB286F">
      <w:r>
        <w:separator/>
      </w:r>
    </w:p>
  </w:footnote>
  <w:footnote w:type="continuationSeparator" w:id="0">
    <w:p w14:paraId="434580B2" w14:textId="77777777" w:rsidR="00FB286F" w:rsidRDefault="00FB28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E43E5" w14:textId="77777777" w:rsidR="00ED2482" w:rsidRPr="00BF4A64" w:rsidRDefault="00ED2482" w:rsidP="00ED2482">
    <w:pPr>
      <w:pStyle w:val="NoSpacing"/>
      <w:tabs>
        <w:tab w:val="right" w:pos="7200"/>
      </w:tabs>
      <w:rPr>
        <w:rStyle w:val="Strong"/>
        <w:rFonts w:asciiTheme="minorHAnsi" w:hAnsiTheme="minorHAnsi" w:cs="Calibri"/>
      </w:rPr>
    </w:pPr>
    <w:r w:rsidRPr="00BF4A64">
      <w:rPr>
        <w:rStyle w:val="Strong"/>
        <w:rFonts w:asciiTheme="minorHAnsi" w:hAnsiTheme="minorHAnsi" w:cs="Calibri"/>
      </w:rPr>
      <w:t>C How to Program</w:t>
    </w:r>
    <w:r>
      <w:rPr>
        <w:rStyle w:val="Strong"/>
        <w:rFonts w:asciiTheme="minorHAnsi" w:hAnsiTheme="minorHAnsi" w:cs="Calibri"/>
      </w:rPr>
      <w:t>, 6/e Multiple Choice Test Bank</w:t>
    </w:r>
    <w:r w:rsidRPr="00BF4A64">
      <w:rPr>
        <w:rStyle w:val="Strong"/>
        <w:rFonts w:asciiTheme="minorHAnsi" w:hAnsiTheme="minorHAnsi" w:cs="Calibri"/>
      </w:rPr>
      <w:tab/>
      <w:t>1 of 5</w:t>
    </w:r>
  </w:p>
  <w:p w14:paraId="6F0FA41F" w14:textId="77777777" w:rsidR="00ED2482" w:rsidRPr="00DC5313" w:rsidRDefault="00ED2482" w:rsidP="00ED2482">
    <w:pPr>
      <w:pStyle w:val="Header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482"/>
    <w:rsid w:val="003421D1"/>
    <w:rsid w:val="0071596D"/>
    <w:rsid w:val="0073654D"/>
    <w:rsid w:val="008635C1"/>
    <w:rsid w:val="00BF4A64"/>
    <w:rsid w:val="00C61866"/>
    <w:rsid w:val="00CF0688"/>
    <w:rsid w:val="00DC5313"/>
    <w:rsid w:val="00ED2482"/>
    <w:rsid w:val="00FB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17B799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TextB">
    <w:name w:val="COL Text B"/>
    <w:uiPriority w:val="99"/>
    <w:pPr>
      <w:widowControl w:val="0"/>
      <w:tabs>
        <w:tab w:val="left" w:pos="1240"/>
      </w:tabs>
      <w:autoSpaceDE w:val="0"/>
      <w:autoSpaceDN w:val="0"/>
      <w:adjustRightInd w:val="0"/>
      <w:spacing w:after="0" w:line="240" w:lineRule="auto"/>
      <w:ind w:left="12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Body">
    <w:name w:val="Body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" w:hAnsi="Times" w:cs="Times"/>
      <w:color w:val="000000"/>
      <w:w w:val="0"/>
      <w:sz w:val="20"/>
      <w:szCs w:val="20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ED2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ED248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TextB">
    <w:name w:val="COL Text B"/>
    <w:uiPriority w:val="99"/>
    <w:pPr>
      <w:widowControl w:val="0"/>
      <w:tabs>
        <w:tab w:val="left" w:pos="1240"/>
      </w:tabs>
      <w:autoSpaceDE w:val="0"/>
      <w:autoSpaceDN w:val="0"/>
      <w:adjustRightInd w:val="0"/>
      <w:spacing w:after="0" w:line="240" w:lineRule="auto"/>
      <w:ind w:left="12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Body">
    <w:name w:val="Body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" w:hAnsi="Times" w:cs="Times"/>
      <w:color w:val="000000"/>
      <w:w w:val="0"/>
      <w:sz w:val="20"/>
      <w:szCs w:val="20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ED2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ED248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642</Words>
  <Characters>3662</Characters>
  <Application>Microsoft Macintosh Word</Application>
  <DocSecurity>0</DocSecurity>
  <Lines>30</Lines>
  <Paragraphs>8</Paragraphs>
  <ScaleCrop>false</ScaleCrop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3</cp:revision>
  <dcterms:created xsi:type="dcterms:W3CDTF">2015-05-26T13:56:00Z</dcterms:created>
  <dcterms:modified xsi:type="dcterms:W3CDTF">2015-05-26T14:19:00Z</dcterms:modified>
</cp:coreProperties>
</file>